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090118" w14:textId="685CAEC3" w:rsidR="00677A73" w:rsidRDefault="00787A75">
      <w:r>
        <w:rPr>
          <w:noProof/>
        </w:rPr>
        <w:drawing>
          <wp:inline distT="0" distB="0" distL="0" distR="0" wp14:anchorId="0FA01517" wp14:editId="43DA049C">
            <wp:extent cx="6200140" cy="8124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140" cy="8124825"/>
                    </a:xfrm>
                    <a:prstGeom prst="rect">
                      <a:avLst/>
                    </a:prstGeom>
                    <a:noFill/>
                  </pic:spPr>
                </pic:pic>
              </a:graphicData>
            </a:graphic>
          </wp:inline>
        </w:drawing>
      </w:r>
    </w:p>
    <w:p w14:paraId="0E7DDC78" w14:textId="77777777" w:rsidR="00933696" w:rsidRPr="00933696" w:rsidRDefault="00933696" w:rsidP="00933696">
      <w:pPr>
        <w:jc w:val="center"/>
        <w:rPr>
          <w:rFonts w:ascii="Verdana" w:hAnsi="Verdana"/>
          <w:b/>
          <w:bCs/>
          <w:u w:val="single"/>
          <w:lang w:val="es-ES"/>
        </w:rPr>
      </w:pPr>
      <w:r w:rsidRPr="00933696">
        <w:rPr>
          <w:rFonts w:ascii="Verdana" w:hAnsi="Verdana"/>
          <w:b/>
          <w:bCs/>
          <w:u w:val="single"/>
          <w:lang w:val="es-ES"/>
        </w:rPr>
        <w:lastRenderedPageBreak/>
        <w:t>TABLA DE CONTENIDO</w:t>
      </w:r>
    </w:p>
    <w:p w14:paraId="46A96082" w14:textId="0CA235A9" w:rsidR="00933696" w:rsidRDefault="00933696" w:rsidP="00933696">
      <w:pPr>
        <w:jc w:val="center"/>
        <w:rPr>
          <w:rFonts w:ascii="Verdana" w:hAnsi="Verdana"/>
          <w:b/>
          <w:bCs/>
          <w:u w:val="single"/>
          <w:lang w:val="es-ES"/>
        </w:rPr>
      </w:pPr>
      <w:r w:rsidRPr="00933696">
        <w:rPr>
          <w:rFonts w:ascii="Verdana" w:hAnsi="Verdana"/>
          <w:b/>
          <w:bCs/>
          <w:u w:val="single"/>
          <w:lang w:val="es-ES"/>
        </w:rPr>
        <w:t>MODELO TP44-TD 0005029 DESCRIPCIÓN</w:t>
      </w:r>
    </w:p>
    <w:p w14:paraId="45F14878" w14:textId="77777777" w:rsidR="00933696" w:rsidRPr="00933696" w:rsidRDefault="00933696" w:rsidP="00933696">
      <w:pPr>
        <w:jc w:val="center"/>
        <w:rPr>
          <w:rFonts w:ascii="Verdana" w:hAnsi="Verdana"/>
          <w:b/>
          <w:bCs/>
          <w:u w:val="single"/>
          <w:lang w:val="es-ES"/>
        </w:rPr>
      </w:pPr>
    </w:p>
    <w:p w14:paraId="04962921" w14:textId="31B9963C" w:rsidR="00933696" w:rsidRPr="00933696" w:rsidRDefault="00933696" w:rsidP="00933696">
      <w:pPr>
        <w:rPr>
          <w:lang w:val="es-ES"/>
        </w:rPr>
      </w:pPr>
      <w:r w:rsidRPr="00933696">
        <w:rPr>
          <w:lang w:val="es-ES"/>
        </w:rPr>
        <w:t>CUBIERTA Y TABLA DE CONTENIDO …………………………………. ……………</w:t>
      </w:r>
      <w:r w:rsidR="004D727A" w:rsidRPr="00933696">
        <w:rPr>
          <w:lang w:val="es-ES"/>
        </w:rPr>
        <w:t>…. Páginas</w:t>
      </w:r>
      <w:r w:rsidRPr="00933696">
        <w:rPr>
          <w:lang w:val="es-ES"/>
        </w:rPr>
        <w:t xml:space="preserve"> 1 - 2</w:t>
      </w:r>
    </w:p>
    <w:p w14:paraId="0FB49C3A" w14:textId="77777777" w:rsidR="00933696" w:rsidRPr="00933696" w:rsidRDefault="00933696" w:rsidP="00933696">
      <w:pPr>
        <w:rPr>
          <w:lang w:val="es-ES"/>
        </w:rPr>
      </w:pPr>
      <w:r w:rsidRPr="00933696">
        <w:rPr>
          <w:lang w:val="es-ES"/>
        </w:rPr>
        <w:t>DECLARACIÓN DE HECHO …………………………………………… ... ……………………… Página 3</w:t>
      </w:r>
    </w:p>
    <w:p w14:paraId="1EDA0A41" w14:textId="4AB6FAE1" w:rsidR="00933696" w:rsidRPr="00933696" w:rsidRDefault="00933696" w:rsidP="00933696">
      <w:pPr>
        <w:rPr>
          <w:lang w:val="es-ES"/>
        </w:rPr>
      </w:pPr>
      <w:r w:rsidRPr="00933696">
        <w:rPr>
          <w:lang w:val="es-ES"/>
        </w:rPr>
        <w:t>REGISTRO DE LA MÁQUINA ……………………………………………</w:t>
      </w:r>
      <w:r w:rsidR="004D727A" w:rsidRPr="00933696">
        <w:rPr>
          <w:lang w:val="es-ES"/>
        </w:rPr>
        <w:t xml:space="preserve"> ...</w:t>
      </w:r>
      <w:r w:rsidRPr="00933696">
        <w:rPr>
          <w:lang w:val="es-ES"/>
        </w:rPr>
        <w:t xml:space="preserve"> ……</w:t>
      </w:r>
      <w:r w:rsidR="004D727A" w:rsidRPr="00933696">
        <w:rPr>
          <w:lang w:val="es-ES"/>
        </w:rPr>
        <w:t xml:space="preserve"> ...</w:t>
      </w:r>
      <w:r w:rsidRPr="00933696">
        <w:rPr>
          <w:lang w:val="es-ES"/>
        </w:rPr>
        <w:t xml:space="preserve"> …………</w:t>
      </w:r>
      <w:r w:rsidR="004D727A" w:rsidRPr="00933696">
        <w:rPr>
          <w:lang w:val="es-ES"/>
        </w:rPr>
        <w:t xml:space="preserve"> ...</w:t>
      </w:r>
      <w:r w:rsidRPr="00933696">
        <w:rPr>
          <w:lang w:val="es-ES"/>
        </w:rPr>
        <w:t xml:space="preserve"> Página 4</w:t>
      </w:r>
    </w:p>
    <w:p w14:paraId="2DC82765" w14:textId="77777777" w:rsidR="00933696" w:rsidRPr="00933696" w:rsidRDefault="00933696" w:rsidP="00933696">
      <w:pPr>
        <w:rPr>
          <w:lang w:val="es-ES"/>
        </w:rPr>
      </w:pPr>
      <w:r w:rsidRPr="00933696">
        <w:rPr>
          <w:lang w:val="es-ES"/>
        </w:rPr>
        <w:t>OPERACIÓN DE TRACK PAVER ………………………………………………………………… Página 5</w:t>
      </w:r>
    </w:p>
    <w:p w14:paraId="729C27FA" w14:textId="5B73B753" w:rsidR="00933696" w:rsidRPr="00933696" w:rsidRDefault="00933696" w:rsidP="00933696">
      <w:pPr>
        <w:rPr>
          <w:lang w:val="es-ES"/>
        </w:rPr>
      </w:pPr>
      <w:r w:rsidRPr="00933696">
        <w:rPr>
          <w:lang w:val="es-ES"/>
        </w:rPr>
        <w:t>DIAGRAMA DE PIEZAS ………… ... …………………. ………… .. ……………….… .. ……</w:t>
      </w:r>
      <w:r w:rsidR="004D727A" w:rsidRPr="00933696">
        <w:rPr>
          <w:lang w:val="es-ES"/>
        </w:rPr>
        <w:t xml:space="preserve"> ...</w:t>
      </w:r>
      <w:r w:rsidRPr="00933696">
        <w:rPr>
          <w:lang w:val="es-ES"/>
        </w:rPr>
        <w:t>Páginas 6-24</w:t>
      </w:r>
    </w:p>
    <w:p w14:paraId="6BB69D4D" w14:textId="40D9FACE" w:rsidR="00933696" w:rsidRPr="00933696" w:rsidRDefault="00933696" w:rsidP="00933696">
      <w:pPr>
        <w:rPr>
          <w:lang w:val="es-ES"/>
        </w:rPr>
      </w:pPr>
      <w:r w:rsidRPr="00933696">
        <w:rPr>
          <w:lang w:val="es-ES"/>
        </w:rPr>
        <w:t>TABLA DE TORQUE ……………</w:t>
      </w:r>
      <w:r w:rsidR="004D727A" w:rsidRPr="00933696">
        <w:rPr>
          <w:lang w:val="es-ES"/>
        </w:rPr>
        <w:t xml:space="preserve"> ...</w:t>
      </w:r>
      <w:r w:rsidRPr="00933696">
        <w:rPr>
          <w:lang w:val="es-ES"/>
        </w:rPr>
        <w:t xml:space="preserve"> …………………………………………. …………………… Página 25</w:t>
      </w:r>
    </w:p>
    <w:p w14:paraId="57BD79FF" w14:textId="1526B81F" w:rsidR="00933696" w:rsidRPr="00933696" w:rsidRDefault="00933696" w:rsidP="00933696">
      <w:pPr>
        <w:rPr>
          <w:lang w:val="es-ES"/>
        </w:rPr>
      </w:pPr>
      <w:r w:rsidRPr="00933696">
        <w:rPr>
          <w:lang w:val="es-ES"/>
        </w:rPr>
        <w:t>POLÍTICA Y PROCEDIMIENTO DE GARANTÍA …………</w:t>
      </w:r>
      <w:r w:rsidR="004D727A" w:rsidRPr="00933696">
        <w:rPr>
          <w:lang w:val="es-ES"/>
        </w:rPr>
        <w:t xml:space="preserve"> ...</w:t>
      </w:r>
      <w:r w:rsidRPr="00933696">
        <w:rPr>
          <w:lang w:val="es-ES"/>
        </w:rPr>
        <w:t xml:space="preserve"> </w:t>
      </w:r>
      <w:r w:rsidR="0062151C">
        <w:rPr>
          <w:lang w:val="es-ES"/>
        </w:rPr>
        <w:t xml:space="preserve"> </w:t>
      </w:r>
      <w:r w:rsidRPr="00933696">
        <w:rPr>
          <w:lang w:val="es-ES"/>
        </w:rPr>
        <w:t>………………………. …… ........ Página 26</w:t>
      </w:r>
    </w:p>
    <w:p w14:paraId="1AFE228D" w14:textId="77777777" w:rsidR="00933696" w:rsidRPr="00933696" w:rsidRDefault="00933696" w:rsidP="00933696">
      <w:pPr>
        <w:rPr>
          <w:lang w:val="es-ES"/>
        </w:rPr>
      </w:pPr>
      <w:r w:rsidRPr="00933696">
        <w:rPr>
          <w:lang w:val="es-ES"/>
        </w:rPr>
        <w:t>COPIA DEL FORMULARIO DE RECLAMO DE GARANTÍA…. ………………. ………. ………. ……… .... Página 27</w:t>
      </w:r>
    </w:p>
    <w:p w14:paraId="228038D1" w14:textId="77777777" w:rsidR="00933696" w:rsidRPr="00933696" w:rsidRDefault="00933696" w:rsidP="00933696">
      <w:pPr>
        <w:rPr>
          <w:lang w:val="es-ES"/>
        </w:rPr>
      </w:pPr>
      <w:r w:rsidRPr="00933696">
        <w:rPr>
          <w:lang w:val="es-ES"/>
        </w:rPr>
        <w:t>COPIA DEL INFORME DE ENTREGA DEL DISTRIBUIDOR Y TARJETA DE GARANTÍA ……. ……… ... Página 28</w:t>
      </w:r>
    </w:p>
    <w:p w14:paraId="25353D26" w14:textId="547606A6" w:rsidR="00933696" w:rsidRDefault="00933696" w:rsidP="00933696">
      <w:pPr>
        <w:rPr>
          <w:lang w:val="es-ES"/>
        </w:rPr>
      </w:pPr>
      <w:r w:rsidRPr="00933696">
        <w:rPr>
          <w:lang w:val="es-ES"/>
        </w:rPr>
        <w:t>REGISTRO DEL PROGRAMA DE SERVICIO …………………………………………………………… ...... Página 29</w:t>
      </w:r>
    </w:p>
    <w:p w14:paraId="4EE9ED17" w14:textId="7F395C93" w:rsidR="00933696" w:rsidRDefault="00933696" w:rsidP="00933696">
      <w:pPr>
        <w:rPr>
          <w:lang w:val="es-ES"/>
        </w:rPr>
      </w:pPr>
    </w:p>
    <w:p w14:paraId="56A16FB5" w14:textId="0A4759C9" w:rsidR="00933696" w:rsidRDefault="00933696" w:rsidP="00933696">
      <w:pPr>
        <w:rPr>
          <w:lang w:val="es-ES"/>
        </w:rPr>
      </w:pPr>
    </w:p>
    <w:p w14:paraId="6E4C1E20" w14:textId="792CB4F9" w:rsidR="00933696" w:rsidRDefault="00933696" w:rsidP="00933696">
      <w:pPr>
        <w:rPr>
          <w:lang w:val="es-ES"/>
        </w:rPr>
      </w:pPr>
    </w:p>
    <w:p w14:paraId="43279E55" w14:textId="61F1EFAE" w:rsidR="00933696" w:rsidRDefault="00933696" w:rsidP="00933696">
      <w:pPr>
        <w:rPr>
          <w:lang w:val="es-ES"/>
        </w:rPr>
      </w:pPr>
    </w:p>
    <w:p w14:paraId="1984C705" w14:textId="15D3D85F" w:rsidR="00933696" w:rsidRDefault="00933696" w:rsidP="00933696">
      <w:pPr>
        <w:rPr>
          <w:lang w:val="es-ES"/>
        </w:rPr>
      </w:pPr>
    </w:p>
    <w:p w14:paraId="7B2067E9" w14:textId="253F46B7" w:rsidR="00933696" w:rsidRDefault="00933696" w:rsidP="00933696">
      <w:pPr>
        <w:rPr>
          <w:lang w:val="es-ES"/>
        </w:rPr>
      </w:pPr>
    </w:p>
    <w:p w14:paraId="078891B5" w14:textId="1D4A7B36" w:rsidR="00933696" w:rsidRDefault="00933696" w:rsidP="00933696">
      <w:pPr>
        <w:rPr>
          <w:lang w:val="es-ES"/>
        </w:rPr>
      </w:pPr>
    </w:p>
    <w:p w14:paraId="4D6591C5" w14:textId="4C961386" w:rsidR="00933696" w:rsidRDefault="00933696" w:rsidP="00933696">
      <w:pPr>
        <w:rPr>
          <w:lang w:val="es-ES"/>
        </w:rPr>
      </w:pPr>
    </w:p>
    <w:p w14:paraId="3477D72B" w14:textId="74865E24" w:rsidR="00933696" w:rsidRDefault="00933696" w:rsidP="00933696">
      <w:pPr>
        <w:rPr>
          <w:lang w:val="es-ES"/>
        </w:rPr>
      </w:pPr>
    </w:p>
    <w:p w14:paraId="61D67CE4" w14:textId="7C8233BB" w:rsidR="00933696" w:rsidRDefault="00933696" w:rsidP="00933696">
      <w:pPr>
        <w:rPr>
          <w:lang w:val="es-ES"/>
        </w:rPr>
      </w:pPr>
    </w:p>
    <w:p w14:paraId="2A078545" w14:textId="7D90771D" w:rsidR="00933696" w:rsidRDefault="00933696" w:rsidP="00933696">
      <w:pPr>
        <w:rPr>
          <w:lang w:val="es-ES"/>
        </w:rPr>
      </w:pPr>
    </w:p>
    <w:p w14:paraId="2A368594" w14:textId="08AF43EE" w:rsidR="00933696" w:rsidRDefault="00933696" w:rsidP="00933696">
      <w:pPr>
        <w:rPr>
          <w:lang w:val="es-ES"/>
        </w:rPr>
      </w:pPr>
    </w:p>
    <w:p w14:paraId="46CDA7AD" w14:textId="5AA663C0" w:rsidR="00933696" w:rsidRDefault="00933696" w:rsidP="00933696">
      <w:pPr>
        <w:rPr>
          <w:lang w:val="es-ES"/>
        </w:rPr>
      </w:pPr>
    </w:p>
    <w:p w14:paraId="3C4D96AA" w14:textId="0799D067" w:rsidR="00933696" w:rsidRDefault="00933696" w:rsidP="00933696">
      <w:pPr>
        <w:rPr>
          <w:lang w:val="es-ES"/>
        </w:rPr>
      </w:pPr>
    </w:p>
    <w:p w14:paraId="32DCAE53" w14:textId="571874C0" w:rsidR="00933696" w:rsidRDefault="00933696" w:rsidP="00933696">
      <w:pPr>
        <w:rPr>
          <w:lang w:val="es-ES"/>
        </w:rPr>
      </w:pPr>
    </w:p>
    <w:p w14:paraId="6043D858" w14:textId="25CF85B5" w:rsidR="00933696" w:rsidRDefault="00933696" w:rsidP="00933696">
      <w:pPr>
        <w:rPr>
          <w:lang w:val="es-ES"/>
        </w:rPr>
      </w:pPr>
    </w:p>
    <w:p w14:paraId="7C41355D" w14:textId="77777777" w:rsidR="00933696" w:rsidRPr="00933696" w:rsidRDefault="00933696" w:rsidP="00933696">
      <w:pPr>
        <w:jc w:val="center"/>
        <w:rPr>
          <w:rFonts w:ascii="Verdana" w:hAnsi="Verdana"/>
          <w:b/>
          <w:bCs/>
          <w:sz w:val="24"/>
          <w:szCs w:val="24"/>
          <w:u w:val="single"/>
          <w:lang w:val="es-ES"/>
        </w:rPr>
      </w:pPr>
      <w:r w:rsidRPr="00933696">
        <w:rPr>
          <w:rFonts w:ascii="Verdana" w:hAnsi="Verdana"/>
          <w:b/>
          <w:bCs/>
          <w:sz w:val="24"/>
          <w:szCs w:val="24"/>
          <w:u w:val="single"/>
          <w:lang w:val="es-ES"/>
        </w:rPr>
        <w:lastRenderedPageBreak/>
        <w:t>DECLARACIÓN DE HECHO</w:t>
      </w:r>
    </w:p>
    <w:p w14:paraId="6CA9303C" w14:textId="77777777" w:rsidR="00933696" w:rsidRPr="00933696" w:rsidRDefault="00933696" w:rsidP="00933696">
      <w:pPr>
        <w:rPr>
          <w:rFonts w:ascii="Verdana" w:hAnsi="Verdana"/>
          <w:lang w:val="es-ES"/>
        </w:rPr>
      </w:pPr>
    </w:p>
    <w:p w14:paraId="31AC6CF4" w14:textId="77777777" w:rsidR="00933696" w:rsidRPr="00933696" w:rsidRDefault="00933696" w:rsidP="00933696">
      <w:pPr>
        <w:rPr>
          <w:rFonts w:ascii="Verdana" w:hAnsi="Verdana"/>
          <w:lang w:val="es-ES"/>
        </w:rPr>
      </w:pPr>
    </w:p>
    <w:p w14:paraId="3EDC898F" w14:textId="4F40B468" w:rsidR="00933696" w:rsidRPr="00933696" w:rsidRDefault="00933696" w:rsidP="00933696">
      <w:pPr>
        <w:rPr>
          <w:rFonts w:ascii="Verdana" w:hAnsi="Verdana"/>
          <w:lang w:val="es-ES"/>
        </w:rPr>
      </w:pPr>
      <w:r w:rsidRPr="00933696">
        <w:rPr>
          <w:rFonts w:ascii="Verdana" w:hAnsi="Verdana"/>
          <w:lang w:val="es-ES"/>
        </w:rPr>
        <w:t>Acaba de comprar el Trac Pavera de la más alta calidad y más confiable en el mercado hoy. Esta unidad tiene la capacidad de cumplir con los estándares exactos y funcionar durante años con un tiempo de inactividad mínimo. SIN EMBARGO, no puede leer ni entender este manual sin importar cuánto tiempo lo deje encima de la máquina.</w:t>
      </w:r>
    </w:p>
    <w:p w14:paraId="2D960047" w14:textId="77777777" w:rsidR="00933696" w:rsidRPr="00933696" w:rsidRDefault="00933696" w:rsidP="00933696">
      <w:pPr>
        <w:rPr>
          <w:rFonts w:ascii="Verdana" w:hAnsi="Verdana"/>
          <w:lang w:val="es-ES"/>
        </w:rPr>
      </w:pPr>
      <w:r w:rsidRPr="00933696">
        <w:rPr>
          <w:rFonts w:ascii="Verdana" w:hAnsi="Verdana"/>
          <w:lang w:val="es-ES"/>
        </w:rPr>
        <w:t>Es su responsabilidad leer y comprender este manual; También es su responsabilidad asegurarse de que esta información se transmita a cualquier persona que deba operar este equipo. Si decide no leer, comprender y transmitir la información que se le proporcionó, espere una falla del equipo y posibles lesiones a las personas que lo rodean.</w:t>
      </w:r>
    </w:p>
    <w:p w14:paraId="6E9568A6" w14:textId="77777777" w:rsidR="00933696" w:rsidRPr="00933696" w:rsidRDefault="00933696" w:rsidP="00933696">
      <w:pPr>
        <w:rPr>
          <w:rFonts w:ascii="Verdana" w:hAnsi="Verdana"/>
          <w:lang w:val="es-ES"/>
        </w:rPr>
      </w:pPr>
      <w:r w:rsidRPr="00933696">
        <w:rPr>
          <w:rFonts w:ascii="Verdana" w:hAnsi="Verdana"/>
          <w:lang w:val="es-ES"/>
        </w:rPr>
        <w:t>Para la seguridad del operador, es imperativo que este manual se lea y comprenda cuidadosamente.</w:t>
      </w:r>
    </w:p>
    <w:p w14:paraId="74DCA5BB" w14:textId="77777777" w:rsidR="00933696" w:rsidRPr="00933696" w:rsidRDefault="00933696" w:rsidP="00933696">
      <w:pPr>
        <w:rPr>
          <w:rFonts w:ascii="Verdana" w:hAnsi="Verdana"/>
          <w:lang w:val="es-ES"/>
        </w:rPr>
      </w:pPr>
      <w:r w:rsidRPr="00933696">
        <w:rPr>
          <w:rFonts w:ascii="Verdana" w:hAnsi="Verdana"/>
          <w:lang w:val="es-ES"/>
        </w:rPr>
        <w:t>Una vez que haya leído este manual, es su responsabilidad asegurarse de que todos los operadores nuevos lean y entiendan este manual, especialmente todas las precauciones indicadas.</w:t>
      </w:r>
    </w:p>
    <w:p w14:paraId="25492D26" w14:textId="0055E322" w:rsidR="00933696" w:rsidRDefault="00933696" w:rsidP="00933696">
      <w:pPr>
        <w:rPr>
          <w:rFonts w:ascii="Verdana" w:hAnsi="Verdana"/>
          <w:lang w:val="es-ES"/>
        </w:rPr>
      </w:pPr>
      <w:r w:rsidRPr="00933696">
        <w:rPr>
          <w:rFonts w:ascii="Verdana" w:hAnsi="Verdana"/>
          <w:lang w:val="es-ES"/>
        </w:rPr>
        <w:t>Como fabricante de equipos, tenemos la responsabilidad de diseñar un equipo seguro. NOTA: Las salvaguardas e instrucciones importantes en este manual no están destinadas a cubrir todas las condiciones y situaciones posibles que puedan ocurrir. Debe entenderse que el sentido común, la precaución y el cuidado son factores que no pueden integrarse en ningún producto. Estos factores deben ser proporcionados por las personas que cuidan y operan este equipo.</w:t>
      </w:r>
    </w:p>
    <w:p w14:paraId="79F751A9" w14:textId="2004B716" w:rsidR="00933696" w:rsidRDefault="00933696" w:rsidP="00933696">
      <w:pPr>
        <w:rPr>
          <w:rFonts w:ascii="Verdana" w:hAnsi="Verdana"/>
          <w:lang w:val="es-ES"/>
        </w:rPr>
      </w:pPr>
    </w:p>
    <w:p w14:paraId="6FF07E10" w14:textId="7821190E" w:rsidR="00933696" w:rsidRDefault="00933696" w:rsidP="00933696">
      <w:pPr>
        <w:rPr>
          <w:rFonts w:ascii="Verdana" w:hAnsi="Verdana"/>
          <w:lang w:val="es-ES"/>
        </w:rPr>
      </w:pPr>
    </w:p>
    <w:p w14:paraId="28CB27FF" w14:textId="14CA297F" w:rsidR="00933696" w:rsidRDefault="00933696" w:rsidP="00933696">
      <w:pPr>
        <w:rPr>
          <w:rFonts w:ascii="Verdana" w:hAnsi="Verdana"/>
          <w:lang w:val="es-ES"/>
        </w:rPr>
      </w:pPr>
    </w:p>
    <w:p w14:paraId="2AA6A808" w14:textId="56890BE7" w:rsidR="00933696" w:rsidRDefault="00933696" w:rsidP="00933696">
      <w:pPr>
        <w:rPr>
          <w:rFonts w:ascii="Verdana" w:hAnsi="Verdana"/>
          <w:lang w:val="es-ES"/>
        </w:rPr>
      </w:pPr>
    </w:p>
    <w:p w14:paraId="629A8451" w14:textId="5CD30ABD" w:rsidR="00933696" w:rsidRDefault="00933696" w:rsidP="00933696">
      <w:pPr>
        <w:rPr>
          <w:rFonts w:ascii="Verdana" w:hAnsi="Verdana"/>
          <w:lang w:val="es-ES"/>
        </w:rPr>
      </w:pPr>
    </w:p>
    <w:p w14:paraId="274FE368" w14:textId="3ED3D217" w:rsidR="00933696" w:rsidRDefault="00933696" w:rsidP="00933696">
      <w:pPr>
        <w:rPr>
          <w:rFonts w:ascii="Verdana" w:hAnsi="Verdana"/>
          <w:lang w:val="es-ES"/>
        </w:rPr>
      </w:pPr>
    </w:p>
    <w:p w14:paraId="5F2F96DE" w14:textId="3FBBACAC" w:rsidR="00933696" w:rsidRDefault="00933696" w:rsidP="00933696">
      <w:pPr>
        <w:rPr>
          <w:rFonts w:ascii="Verdana" w:hAnsi="Verdana"/>
          <w:lang w:val="es-ES"/>
        </w:rPr>
      </w:pPr>
    </w:p>
    <w:p w14:paraId="1DDC1D26" w14:textId="20570C67" w:rsidR="00933696" w:rsidRDefault="00933696" w:rsidP="00933696">
      <w:pPr>
        <w:rPr>
          <w:rFonts w:ascii="Verdana" w:hAnsi="Verdana"/>
          <w:lang w:val="es-ES"/>
        </w:rPr>
      </w:pPr>
    </w:p>
    <w:p w14:paraId="46839DD7" w14:textId="424B1374" w:rsidR="00933696" w:rsidRDefault="00933696" w:rsidP="00933696">
      <w:pPr>
        <w:rPr>
          <w:rFonts w:ascii="Verdana" w:hAnsi="Verdana"/>
          <w:lang w:val="es-ES"/>
        </w:rPr>
      </w:pPr>
    </w:p>
    <w:p w14:paraId="55361484" w14:textId="16BE01D1" w:rsidR="00933696" w:rsidRDefault="00933696" w:rsidP="00933696">
      <w:pPr>
        <w:rPr>
          <w:rFonts w:ascii="Verdana" w:hAnsi="Verdana"/>
          <w:lang w:val="es-ES"/>
        </w:rPr>
      </w:pPr>
    </w:p>
    <w:p w14:paraId="45247E71" w14:textId="77777777" w:rsidR="00933696" w:rsidRPr="00933696" w:rsidRDefault="00933696" w:rsidP="00933696">
      <w:pPr>
        <w:jc w:val="center"/>
        <w:rPr>
          <w:rFonts w:ascii="Verdana" w:hAnsi="Verdana"/>
          <w:b/>
          <w:bCs/>
          <w:u w:val="single"/>
          <w:lang w:val="es-ES"/>
        </w:rPr>
      </w:pPr>
      <w:r w:rsidRPr="00933696">
        <w:rPr>
          <w:rFonts w:ascii="Verdana" w:hAnsi="Verdana"/>
          <w:b/>
          <w:bCs/>
          <w:u w:val="single"/>
          <w:lang w:val="es-ES"/>
        </w:rPr>
        <w:lastRenderedPageBreak/>
        <w:t>REGISTRO DE MAQUINAS</w:t>
      </w:r>
    </w:p>
    <w:p w14:paraId="241387C6" w14:textId="77777777" w:rsidR="00933696" w:rsidRPr="00933696" w:rsidRDefault="00933696" w:rsidP="00933696">
      <w:pPr>
        <w:rPr>
          <w:rFonts w:ascii="Verdana" w:hAnsi="Verdana"/>
          <w:lang w:val="es-ES"/>
        </w:rPr>
      </w:pPr>
    </w:p>
    <w:p w14:paraId="1C4C7ECA" w14:textId="77777777" w:rsidR="00933696" w:rsidRPr="00933696" w:rsidRDefault="00933696" w:rsidP="00933696">
      <w:pPr>
        <w:rPr>
          <w:rFonts w:ascii="Verdana" w:hAnsi="Verdana"/>
          <w:lang w:val="es-ES"/>
        </w:rPr>
      </w:pPr>
    </w:p>
    <w:p w14:paraId="3DA8C647" w14:textId="74D048C9" w:rsidR="00933696" w:rsidRPr="004D1B99" w:rsidRDefault="00933696" w:rsidP="00933696">
      <w:pPr>
        <w:spacing w:after="0"/>
        <w:rPr>
          <w:rFonts w:ascii="Verdana" w:hAnsi="Verdana"/>
          <w:sz w:val="20"/>
          <w:szCs w:val="20"/>
          <w:lang w:val="es-ES"/>
        </w:rPr>
      </w:pPr>
      <w:r w:rsidRPr="004D1B99">
        <w:rPr>
          <w:rFonts w:ascii="Verdana" w:hAnsi="Verdana"/>
          <w:sz w:val="20"/>
          <w:szCs w:val="20"/>
          <w:lang w:val="es-ES"/>
        </w:rPr>
        <w:t>FABRICADO POR:                                  SALSCO, INC.</w:t>
      </w:r>
    </w:p>
    <w:p w14:paraId="0ECB62CB" w14:textId="0ABF4FC8" w:rsidR="00933696" w:rsidRPr="00933696" w:rsidRDefault="00933696" w:rsidP="00933696">
      <w:pPr>
        <w:spacing w:after="0"/>
        <w:rPr>
          <w:rFonts w:ascii="Verdana" w:hAnsi="Verdana"/>
          <w:sz w:val="20"/>
          <w:szCs w:val="20"/>
        </w:rPr>
      </w:pPr>
      <w:r w:rsidRPr="004D1B99">
        <w:rPr>
          <w:rFonts w:ascii="Verdana" w:hAnsi="Verdana"/>
          <w:sz w:val="20"/>
          <w:szCs w:val="20"/>
          <w:lang w:val="es-ES"/>
        </w:rPr>
        <w:t xml:space="preserve">                                                           </w:t>
      </w:r>
      <w:r w:rsidRPr="00933696">
        <w:rPr>
          <w:rFonts w:ascii="Verdana" w:hAnsi="Verdana"/>
          <w:sz w:val="20"/>
          <w:szCs w:val="20"/>
        </w:rPr>
        <w:t>105 School House Rd., Cheshire, CT 06410</w:t>
      </w:r>
    </w:p>
    <w:p w14:paraId="2B99C6C9" w14:textId="6A4BBC77" w:rsidR="00933696" w:rsidRPr="004D1B99" w:rsidRDefault="00933696" w:rsidP="00933696">
      <w:pPr>
        <w:spacing w:after="0"/>
        <w:rPr>
          <w:rFonts w:ascii="Verdana" w:hAnsi="Verdana"/>
          <w:sz w:val="20"/>
          <w:szCs w:val="20"/>
          <w:lang w:val="es-ES"/>
        </w:rPr>
      </w:pPr>
      <w:r>
        <w:rPr>
          <w:rFonts w:ascii="Verdana" w:hAnsi="Verdana"/>
          <w:sz w:val="20"/>
          <w:szCs w:val="20"/>
        </w:rPr>
        <w:t xml:space="preserve">                                                           </w:t>
      </w:r>
      <w:r w:rsidRPr="004D1B99">
        <w:rPr>
          <w:rFonts w:ascii="Verdana" w:hAnsi="Verdana"/>
          <w:sz w:val="20"/>
          <w:szCs w:val="20"/>
          <w:lang w:val="es-ES"/>
        </w:rPr>
        <w:t>800-872-5726, 203-271-1682, 203-271-2596 (fax)</w:t>
      </w:r>
    </w:p>
    <w:p w14:paraId="456BD9F9" w14:textId="4C5E5773" w:rsidR="00933696" w:rsidRPr="004D1B99" w:rsidRDefault="00933696" w:rsidP="00933696">
      <w:pPr>
        <w:spacing w:after="0"/>
        <w:rPr>
          <w:rFonts w:ascii="Verdana" w:hAnsi="Verdana"/>
          <w:sz w:val="20"/>
          <w:szCs w:val="20"/>
          <w:lang w:val="es-ES"/>
        </w:rPr>
      </w:pPr>
      <w:r w:rsidRPr="004D1B99">
        <w:rPr>
          <w:rFonts w:ascii="Verdana" w:hAnsi="Verdana"/>
          <w:sz w:val="20"/>
          <w:szCs w:val="20"/>
          <w:lang w:val="es-ES"/>
        </w:rPr>
        <w:t xml:space="preserve">                                                           sales@salsco.com www.salsco.com</w:t>
      </w:r>
    </w:p>
    <w:p w14:paraId="5595EDD6" w14:textId="77777777" w:rsidR="00933696" w:rsidRPr="004D1B99" w:rsidRDefault="00933696" w:rsidP="00933696">
      <w:pPr>
        <w:rPr>
          <w:rFonts w:ascii="Verdana" w:hAnsi="Verdana"/>
          <w:sz w:val="20"/>
          <w:szCs w:val="20"/>
          <w:lang w:val="es-ES"/>
        </w:rPr>
      </w:pPr>
    </w:p>
    <w:p w14:paraId="73D21669" w14:textId="77777777" w:rsidR="00933696" w:rsidRPr="00933696" w:rsidRDefault="00933696" w:rsidP="00933696">
      <w:pPr>
        <w:rPr>
          <w:rFonts w:ascii="Verdana" w:hAnsi="Verdana"/>
          <w:sz w:val="20"/>
          <w:szCs w:val="20"/>
          <w:lang w:val="es-ES"/>
        </w:rPr>
      </w:pPr>
      <w:r w:rsidRPr="00933696">
        <w:rPr>
          <w:rFonts w:ascii="Verdana" w:hAnsi="Verdana"/>
          <w:sz w:val="20"/>
          <w:szCs w:val="20"/>
          <w:lang w:val="es-ES"/>
        </w:rPr>
        <w:t>ESTE MANUAL CUBRE MODELO (s): 0005029– TRACK PAVER TP44-TD</w:t>
      </w:r>
    </w:p>
    <w:p w14:paraId="5DB2BB05" w14:textId="77777777" w:rsidR="00933696" w:rsidRPr="00933696" w:rsidRDefault="00933696" w:rsidP="00933696">
      <w:pPr>
        <w:rPr>
          <w:rFonts w:ascii="Verdana" w:hAnsi="Verdana"/>
          <w:sz w:val="20"/>
          <w:szCs w:val="20"/>
          <w:lang w:val="es-ES"/>
        </w:rPr>
      </w:pPr>
      <w:r w:rsidRPr="00933696">
        <w:rPr>
          <w:rFonts w:ascii="Verdana" w:hAnsi="Verdana"/>
          <w:sz w:val="20"/>
          <w:szCs w:val="20"/>
          <w:lang w:val="es-ES"/>
        </w:rPr>
        <w:t>Esta compañía se reserva el derecho de descontinuar, agregar mejoras o cambiar el diseño de cualquier modelo o producto en cualquier momento sin obligación de mejorar las máquinas existentes, ya sea cambiando el diseño o agregando piezas nuevas.</w:t>
      </w:r>
    </w:p>
    <w:p w14:paraId="2CBD98D7" w14:textId="1623DAC8" w:rsidR="00933696" w:rsidRPr="00933696" w:rsidRDefault="00933696" w:rsidP="00933696">
      <w:pPr>
        <w:rPr>
          <w:rFonts w:ascii="Verdana" w:hAnsi="Verdana"/>
          <w:sz w:val="20"/>
          <w:szCs w:val="20"/>
          <w:lang w:val="es-ES"/>
        </w:rPr>
      </w:pPr>
      <w:r w:rsidRPr="00933696">
        <w:rPr>
          <w:rFonts w:ascii="Verdana" w:hAnsi="Verdana"/>
          <w:sz w:val="20"/>
          <w:szCs w:val="20"/>
          <w:lang w:val="es-ES"/>
        </w:rPr>
        <w:t>Ha sido y seguirá siendo la política de SALSCO actualizar las máquinas existentes a su propia discreción. Siempre que sea posible, los nuevos diseños se realizarán de tal manera que puedan ser "Retro Fin" si así se desea.</w:t>
      </w:r>
    </w:p>
    <w:p w14:paraId="009D4AC6" w14:textId="77777777" w:rsidR="00933696" w:rsidRPr="00933696" w:rsidRDefault="00933696" w:rsidP="00933696">
      <w:pPr>
        <w:rPr>
          <w:rFonts w:ascii="Verdana" w:hAnsi="Verdana"/>
          <w:sz w:val="20"/>
          <w:szCs w:val="20"/>
          <w:lang w:val="es-ES"/>
        </w:rPr>
      </w:pPr>
      <w:r w:rsidRPr="00933696">
        <w:rPr>
          <w:rFonts w:ascii="Verdana" w:hAnsi="Verdana"/>
          <w:sz w:val="20"/>
          <w:szCs w:val="20"/>
          <w:lang w:val="es-ES"/>
        </w:rPr>
        <w:t>Registre en el espacio provisto debajo del modelo y número de serie de esta unidad. Conserve estos números para referencia futura.</w:t>
      </w:r>
    </w:p>
    <w:p w14:paraId="2D4A392A" w14:textId="77777777" w:rsidR="00933696" w:rsidRPr="00933696" w:rsidRDefault="00933696" w:rsidP="00933696">
      <w:pPr>
        <w:rPr>
          <w:rFonts w:ascii="Verdana" w:hAnsi="Verdana"/>
          <w:sz w:val="20"/>
          <w:szCs w:val="20"/>
          <w:lang w:val="es-ES"/>
        </w:rPr>
      </w:pPr>
      <w:r w:rsidRPr="00933696">
        <w:rPr>
          <w:rFonts w:ascii="Verdana" w:hAnsi="Verdana"/>
          <w:sz w:val="20"/>
          <w:szCs w:val="20"/>
          <w:lang w:val="es-ES"/>
        </w:rPr>
        <w:t>No se aceptarán pedidos de piezas SIN NÚMEROS DE MODELO O NÚMEROS DE PIEZA. Todos los números de parte se enumeran en este manual.</w:t>
      </w:r>
    </w:p>
    <w:p w14:paraId="137FD2AF" w14:textId="240FCC2B" w:rsidR="00933696" w:rsidRPr="00933696" w:rsidRDefault="00933696" w:rsidP="00933696">
      <w:pPr>
        <w:rPr>
          <w:rFonts w:ascii="Verdana" w:hAnsi="Verdana"/>
          <w:lang w:val="es-ES"/>
        </w:rPr>
      </w:pPr>
      <w:r w:rsidRPr="00933696">
        <w:rPr>
          <w:rFonts w:ascii="Verdana" w:hAnsi="Verdana"/>
          <w:lang w:val="es-ES"/>
        </w:rPr>
        <w:t>_____________________________</w:t>
      </w:r>
      <w:r>
        <w:rPr>
          <w:rFonts w:ascii="Verdana" w:hAnsi="Verdana"/>
          <w:lang w:val="es-ES"/>
        </w:rPr>
        <w:t xml:space="preserve">                    </w:t>
      </w:r>
      <w:r w:rsidRPr="00933696">
        <w:rPr>
          <w:rFonts w:ascii="Verdana" w:hAnsi="Verdana"/>
          <w:lang w:val="es-ES"/>
        </w:rPr>
        <w:t xml:space="preserve"> ___________________</w:t>
      </w:r>
    </w:p>
    <w:p w14:paraId="29C23B0F" w14:textId="249000A0" w:rsidR="00933696" w:rsidRPr="00933696" w:rsidRDefault="00933696" w:rsidP="00933696">
      <w:pPr>
        <w:rPr>
          <w:rFonts w:ascii="Verdana" w:hAnsi="Verdana"/>
          <w:lang w:val="es-ES"/>
        </w:rPr>
      </w:pPr>
      <w:r w:rsidRPr="00933696">
        <w:rPr>
          <w:rFonts w:ascii="Verdana" w:hAnsi="Verdana"/>
          <w:lang w:val="es-ES"/>
        </w:rPr>
        <w:t xml:space="preserve">Número de serie </w:t>
      </w:r>
      <w:r>
        <w:rPr>
          <w:rFonts w:ascii="Verdana" w:hAnsi="Verdana"/>
          <w:lang w:val="es-ES"/>
        </w:rPr>
        <w:t xml:space="preserve">                                                 </w:t>
      </w:r>
      <w:r w:rsidRPr="00933696">
        <w:rPr>
          <w:rFonts w:ascii="Verdana" w:hAnsi="Verdana"/>
          <w:lang w:val="es-ES"/>
        </w:rPr>
        <w:t>Número de modelo</w:t>
      </w:r>
    </w:p>
    <w:p w14:paraId="1B60887A" w14:textId="77777777" w:rsidR="00933696" w:rsidRPr="00933696" w:rsidRDefault="00933696" w:rsidP="00933696">
      <w:pPr>
        <w:rPr>
          <w:rFonts w:ascii="Verdana" w:hAnsi="Verdana"/>
          <w:lang w:val="es-ES"/>
        </w:rPr>
      </w:pPr>
      <w:r w:rsidRPr="00933696">
        <w:rPr>
          <w:rFonts w:ascii="Verdana" w:hAnsi="Verdana"/>
          <w:lang w:val="es-ES"/>
        </w:rPr>
        <w:t>NOTA: Asegúrese de completar su tarjeta de garantía. Esto asegurará el procesamiento inmediato de cualquier reclamo de garantía.</w:t>
      </w:r>
    </w:p>
    <w:p w14:paraId="6160803B" w14:textId="77777777" w:rsidR="00933696" w:rsidRPr="00933696" w:rsidRDefault="00933696" w:rsidP="00933696">
      <w:pPr>
        <w:rPr>
          <w:rFonts w:ascii="Verdana" w:hAnsi="Verdana"/>
          <w:lang w:val="es-ES"/>
        </w:rPr>
      </w:pPr>
    </w:p>
    <w:p w14:paraId="4E2439B4" w14:textId="77777777" w:rsidR="00933696" w:rsidRPr="005C56F4" w:rsidRDefault="00933696" w:rsidP="005C56F4">
      <w:pPr>
        <w:jc w:val="center"/>
        <w:rPr>
          <w:rFonts w:ascii="Verdana" w:hAnsi="Verdana"/>
          <w:b/>
          <w:bCs/>
          <w:u w:val="single"/>
          <w:lang w:val="es-ES"/>
        </w:rPr>
      </w:pPr>
      <w:r w:rsidRPr="005C56F4">
        <w:rPr>
          <w:rFonts w:ascii="Verdana" w:hAnsi="Verdana"/>
          <w:b/>
          <w:bCs/>
          <w:u w:val="single"/>
          <w:lang w:val="es-ES"/>
        </w:rPr>
        <w:t>LEA Y COMPRENDA ESTE MANUAL ANTES DE ARRANCAR LA MÁQUINA</w:t>
      </w:r>
    </w:p>
    <w:p w14:paraId="5EC67D83" w14:textId="77777777" w:rsidR="00933696" w:rsidRPr="00933696" w:rsidRDefault="00933696" w:rsidP="00933696">
      <w:pPr>
        <w:rPr>
          <w:rFonts w:ascii="Verdana" w:hAnsi="Verdana"/>
          <w:lang w:val="es-ES"/>
        </w:rPr>
      </w:pPr>
    </w:p>
    <w:p w14:paraId="12587E0E" w14:textId="0CE29ABE" w:rsidR="00933696" w:rsidRDefault="00933696" w:rsidP="00933696">
      <w:pPr>
        <w:rPr>
          <w:rFonts w:ascii="Verdana" w:hAnsi="Verdana"/>
          <w:lang w:val="es-ES"/>
        </w:rPr>
      </w:pPr>
      <w:r w:rsidRPr="00933696">
        <w:rPr>
          <w:rFonts w:ascii="Verdana" w:hAnsi="Verdana"/>
          <w:lang w:val="es-ES"/>
        </w:rPr>
        <w:t>3/2011</w:t>
      </w:r>
    </w:p>
    <w:p w14:paraId="6C5733ED" w14:textId="6870012F" w:rsidR="005C56F4" w:rsidRDefault="005C56F4" w:rsidP="00933696">
      <w:pPr>
        <w:rPr>
          <w:rFonts w:ascii="Verdana" w:hAnsi="Verdana"/>
          <w:lang w:val="es-ES"/>
        </w:rPr>
      </w:pPr>
    </w:p>
    <w:p w14:paraId="2BEA4C1B" w14:textId="56766E17" w:rsidR="005C56F4" w:rsidRDefault="005C56F4" w:rsidP="00933696">
      <w:pPr>
        <w:rPr>
          <w:rFonts w:ascii="Verdana" w:hAnsi="Verdana"/>
          <w:lang w:val="es-ES"/>
        </w:rPr>
      </w:pPr>
    </w:p>
    <w:p w14:paraId="186A50BC" w14:textId="41A7F0BF" w:rsidR="005C56F4" w:rsidRDefault="005C56F4" w:rsidP="00933696">
      <w:pPr>
        <w:rPr>
          <w:rFonts w:ascii="Verdana" w:hAnsi="Verdana"/>
          <w:lang w:val="es-ES"/>
        </w:rPr>
      </w:pPr>
    </w:p>
    <w:p w14:paraId="62CBAEEB" w14:textId="3B025DEA" w:rsidR="005C56F4" w:rsidRDefault="005C56F4" w:rsidP="00933696">
      <w:pPr>
        <w:rPr>
          <w:rFonts w:ascii="Verdana" w:hAnsi="Verdana"/>
          <w:lang w:val="es-ES"/>
        </w:rPr>
      </w:pPr>
    </w:p>
    <w:p w14:paraId="64D9AD1A" w14:textId="0DD2A926" w:rsidR="005C56F4" w:rsidRDefault="005C56F4" w:rsidP="00933696">
      <w:pPr>
        <w:rPr>
          <w:rFonts w:ascii="Verdana" w:hAnsi="Verdana"/>
          <w:lang w:val="es-ES"/>
        </w:rPr>
      </w:pPr>
    </w:p>
    <w:p w14:paraId="65AFBD17" w14:textId="21F61497" w:rsidR="005C56F4" w:rsidRDefault="005C56F4" w:rsidP="00933696">
      <w:pPr>
        <w:rPr>
          <w:rFonts w:ascii="Verdana" w:hAnsi="Verdana"/>
          <w:lang w:val="es-ES"/>
        </w:rPr>
      </w:pPr>
    </w:p>
    <w:p w14:paraId="048B872F" w14:textId="77CDBE88" w:rsidR="005C56F4" w:rsidRDefault="005C56F4" w:rsidP="00933696">
      <w:pPr>
        <w:rPr>
          <w:rFonts w:ascii="Verdana" w:hAnsi="Verdana"/>
          <w:lang w:val="es-ES"/>
        </w:rPr>
      </w:pPr>
    </w:p>
    <w:p w14:paraId="14AE5CDC" w14:textId="77777777" w:rsidR="005C56F4" w:rsidRPr="005C56F4" w:rsidRDefault="005C56F4" w:rsidP="005C56F4">
      <w:pPr>
        <w:jc w:val="center"/>
        <w:rPr>
          <w:rFonts w:ascii="Verdana" w:hAnsi="Verdana"/>
          <w:b/>
          <w:bCs/>
          <w:sz w:val="20"/>
          <w:szCs w:val="20"/>
          <w:u w:val="single"/>
          <w:lang w:val="es-ES"/>
        </w:rPr>
      </w:pPr>
      <w:r w:rsidRPr="005C56F4">
        <w:rPr>
          <w:rFonts w:ascii="Verdana" w:hAnsi="Verdana"/>
          <w:b/>
          <w:bCs/>
          <w:sz w:val="20"/>
          <w:szCs w:val="20"/>
          <w:u w:val="single"/>
          <w:lang w:val="es-ES"/>
        </w:rPr>
        <w:lastRenderedPageBreak/>
        <w:t>OPERACIÓN DE LA PAVIMENTADORA DE PISTA</w:t>
      </w:r>
    </w:p>
    <w:p w14:paraId="2B136AE8" w14:textId="4E48B67A" w:rsidR="005C56F4" w:rsidRPr="005C56F4" w:rsidRDefault="005C56F4" w:rsidP="005C56F4">
      <w:pPr>
        <w:jc w:val="center"/>
        <w:rPr>
          <w:rFonts w:ascii="Verdana" w:hAnsi="Verdana"/>
          <w:b/>
          <w:bCs/>
          <w:sz w:val="20"/>
          <w:szCs w:val="20"/>
          <w:u w:val="single"/>
          <w:lang w:val="es-ES"/>
        </w:rPr>
      </w:pPr>
      <w:r w:rsidRPr="005C56F4">
        <w:rPr>
          <w:rFonts w:ascii="Verdana" w:hAnsi="Verdana"/>
          <w:b/>
          <w:bCs/>
          <w:sz w:val="20"/>
          <w:szCs w:val="20"/>
          <w:u w:val="single"/>
          <w:lang w:val="es-ES"/>
        </w:rPr>
        <w:t>SE RECOMIENDA ALTAMENTE USAR SOLO SUPER GUARD 20W-50 HYD. PETRÓLEO</w:t>
      </w:r>
    </w:p>
    <w:p w14:paraId="5522A1E2" w14:textId="77777777" w:rsidR="00BF1DF5" w:rsidRPr="00BF1DF5" w:rsidRDefault="00BF1DF5" w:rsidP="00BF1DF5">
      <w:pPr>
        <w:spacing w:after="0"/>
        <w:jc w:val="center"/>
        <w:rPr>
          <w:rFonts w:ascii="Verdana" w:hAnsi="Verdana"/>
          <w:sz w:val="18"/>
          <w:szCs w:val="18"/>
          <w:lang w:val="es-ES"/>
        </w:rPr>
      </w:pPr>
      <w:r w:rsidRPr="00BF1DF5">
        <w:rPr>
          <w:rFonts w:ascii="Verdana" w:hAnsi="Verdana"/>
          <w:sz w:val="18"/>
          <w:szCs w:val="18"/>
          <w:lang w:val="es-ES"/>
        </w:rPr>
        <w:t>LEA ESTE MANUAL ANTES DE COMENZAR. NUNCA DEJE A NADIE QUE NO ESTÉ ENTRENADO CORRECTAMENTE OPERAR ESTA MÁQUINA. ASEGÚRESE DE QUE NADIE QUE NO ES FAMILIAR CON LA OPERACIÓN DE ESTA MÁQUINA ESTÉ EN LA VICINIDAD CUANDO ESTÁ LISTO PARA ENCENDER LA UNIDAD.</w:t>
      </w:r>
    </w:p>
    <w:p w14:paraId="2CA92CED" w14:textId="77777777" w:rsidR="00BF1DF5" w:rsidRPr="00BF1DF5" w:rsidRDefault="00BF1DF5" w:rsidP="00BF1DF5">
      <w:pPr>
        <w:spacing w:after="0"/>
        <w:jc w:val="center"/>
        <w:rPr>
          <w:rFonts w:ascii="Verdana" w:hAnsi="Verdana"/>
          <w:b/>
          <w:bCs/>
          <w:sz w:val="18"/>
          <w:szCs w:val="18"/>
          <w:u w:val="single"/>
          <w:lang w:val="es-ES"/>
        </w:rPr>
      </w:pPr>
      <w:r w:rsidRPr="00BF1DF5">
        <w:rPr>
          <w:rFonts w:ascii="Verdana" w:hAnsi="Verdana"/>
          <w:b/>
          <w:bCs/>
          <w:sz w:val="18"/>
          <w:szCs w:val="18"/>
          <w:u w:val="single"/>
          <w:lang w:val="es-ES"/>
        </w:rPr>
        <w:t>Antes de comenzar:</w:t>
      </w:r>
    </w:p>
    <w:p w14:paraId="712D410F" w14:textId="77777777" w:rsidR="00BF1DF5" w:rsidRPr="00BF1DF5" w:rsidRDefault="00BF1DF5" w:rsidP="00BF1DF5">
      <w:pPr>
        <w:spacing w:after="0"/>
        <w:jc w:val="center"/>
        <w:rPr>
          <w:rFonts w:ascii="Verdana" w:hAnsi="Verdana"/>
          <w:sz w:val="18"/>
          <w:szCs w:val="18"/>
          <w:lang w:val="es-ES"/>
        </w:rPr>
      </w:pPr>
      <w:r w:rsidRPr="00BF1DF5">
        <w:rPr>
          <w:rFonts w:ascii="Verdana" w:hAnsi="Verdana"/>
          <w:sz w:val="18"/>
          <w:szCs w:val="18"/>
          <w:lang w:val="es-ES"/>
        </w:rPr>
        <w:t>Los controles de manejo DEBEN estar en neutral y bloqueados. TODOS los materiales de embalaje y envío se eliminan.</w:t>
      </w:r>
    </w:p>
    <w:p w14:paraId="7025C8CB" w14:textId="77777777" w:rsidR="00BF1DF5" w:rsidRPr="00BF1DF5" w:rsidRDefault="00BF1DF5" w:rsidP="00BF1DF5">
      <w:pPr>
        <w:spacing w:after="0"/>
        <w:jc w:val="center"/>
        <w:rPr>
          <w:rFonts w:ascii="Verdana" w:hAnsi="Verdana"/>
          <w:sz w:val="18"/>
          <w:szCs w:val="18"/>
          <w:lang w:val="es-ES"/>
        </w:rPr>
      </w:pPr>
      <w:r w:rsidRPr="00BF1DF5">
        <w:rPr>
          <w:rFonts w:ascii="Verdana" w:hAnsi="Verdana"/>
          <w:sz w:val="18"/>
          <w:szCs w:val="18"/>
          <w:lang w:val="es-ES"/>
        </w:rPr>
        <w:t>TODOS los niveles de fluidos se llenan según las especificaciones del fabricante. (Consulte el manual del motor para conocer los niveles adecuados)</w:t>
      </w:r>
    </w:p>
    <w:p w14:paraId="749506C2" w14:textId="77777777" w:rsidR="00BF1DF5" w:rsidRPr="00BF1DF5" w:rsidRDefault="00BF1DF5" w:rsidP="00BF1DF5">
      <w:pPr>
        <w:spacing w:after="0"/>
        <w:jc w:val="center"/>
        <w:rPr>
          <w:rFonts w:ascii="Verdana" w:hAnsi="Verdana"/>
          <w:sz w:val="18"/>
          <w:szCs w:val="18"/>
          <w:lang w:val="es-ES"/>
        </w:rPr>
      </w:pPr>
      <w:r w:rsidRPr="00BF1DF5">
        <w:rPr>
          <w:rFonts w:ascii="Verdana" w:hAnsi="Verdana"/>
          <w:sz w:val="18"/>
          <w:szCs w:val="18"/>
          <w:lang w:val="es-ES"/>
        </w:rPr>
        <w:t>PRECAUCIÓN: PARA DETENER EL MOTOR ¡EMPUJE EL ACELERADOR!</w:t>
      </w:r>
    </w:p>
    <w:p w14:paraId="143139CA" w14:textId="77777777" w:rsidR="00BF1DF5" w:rsidRPr="00BF1DF5" w:rsidRDefault="00BF1DF5" w:rsidP="00BF1DF5">
      <w:pPr>
        <w:jc w:val="center"/>
        <w:rPr>
          <w:rFonts w:ascii="Verdana" w:hAnsi="Verdana"/>
          <w:b/>
          <w:bCs/>
          <w:sz w:val="18"/>
          <w:szCs w:val="18"/>
          <w:u w:val="single"/>
          <w:lang w:val="es-ES"/>
        </w:rPr>
      </w:pPr>
      <w:r w:rsidRPr="00BF1DF5">
        <w:rPr>
          <w:rFonts w:ascii="Verdana" w:hAnsi="Verdana"/>
          <w:b/>
          <w:bCs/>
          <w:sz w:val="18"/>
          <w:szCs w:val="18"/>
          <w:u w:val="single"/>
          <w:lang w:val="es-ES"/>
        </w:rPr>
        <w:t>Arranque del motor - Verifique los controles</w:t>
      </w:r>
    </w:p>
    <w:p w14:paraId="3F82B0DB"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1) Gire el acelerador para desbloquear y jale hasta ¾ lleno.</w:t>
      </w:r>
    </w:p>
    <w:p w14:paraId="13C79D6C"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2) Gire la llave para precalentar y luego a la posición inicial.</w:t>
      </w:r>
    </w:p>
    <w:p w14:paraId="6BEF063B"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3) Una vez que el motor arranca, gire y empuje el acelerador justo por encima del ralentí.</w:t>
      </w:r>
    </w:p>
    <w:p w14:paraId="4BCF0902"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4) Mueva la manija de subida / bajada de la tolva.</w:t>
      </w:r>
    </w:p>
    <w:p w14:paraId="60996A11"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5) Mueva la manija para subir / bajar la regla.</w:t>
      </w:r>
    </w:p>
    <w:p w14:paraId="7886EDEE"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6) Mueva la puerta de la tolva, abrir / cerrar.</w:t>
      </w:r>
    </w:p>
    <w:p w14:paraId="6B62C8E8"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7) Desbloquee los bloqueos de avance-retroceso.</w:t>
      </w:r>
    </w:p>
    <w:p w14:paraId="47C25974"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8) Mueva las palancas de desplazamiento un poco para sentir la máquina. Deje que la unidad avance lentamente, camine lentamente hacia la otra posición de control e intente controlar la máquina desde diferentes posiciones.</w:t>
      </w:r>
    </w:p>
    <w:p w14:paraId="05EE83A5"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9) Mover las pistas, abrir / cerrar. NOTA: ESTO DEBE MOVERSE SOLO MIENTRAS LA UNIDAD ESTÁ VIAJANDO.</w:t>
      </w:r>
    </w:p>
    <w:p w14:paraId="253CEE98" w14:textId="047D106A" w:rsidR="005C56F4" w:rsidRDefault="00BF1DF5" w:rsidP="00BF1DF5">
      <w:pPr>
        <w:spacing w:after="0"/>
        <w:rPr>
          <w:rFonts w:ascii="Verdana" w:hAnsi="Verdana"/>
          <w:sz w:val="18"/>
          <w:szCs w:val="18"/>
          <w:lang w:val="es-ES"/>
        </w:rPr>
      </w:pPr>
      <w:r w:rsidRPr="00BF1DF5">
        <w:rPr>
          <w:rFonts w:ascii="Verdana" w:hAnsi="Verdana"/>
          <w:sz w:val="18"/>
          <w:szCs w:val="18"/>
          <w:lang w:val="es-ES"/>
        </w:rPr>
        <w:t>10) Suba el acelerador y acostúmbrese a conducir y dirigir la máquina.</w:t>
      </w:r>
    </w:p>
    <w:p w14:paraId="30EA4A22" w14:textId="77777777" w:rsidR="00BF1DF5" w:rsidRPr="00BF1DF5" w:rsidRDefault="00BF1DF5" w:rsidP="00BF1DF5">
      <w:pPr>
        <w:spacing w:after="0"/>
        <w:jc w:val="center"/>
        <w:rPr>
          <w:rFonts w:ascii="Verdana" w:hAnsi="Verdana"/>
          <w:b/>
          <w:bCs/>
          <w:sz w:val="18"/>
          <w:szCs w:val="18"/>
          <w:u w:val="single"/>
          <w:lang w:val="es-ES"/>
        </w:rPr>
      </w:pPr>
      <w:r w:rsidRPr="00BF1DF5">
        <w:rPr>
          <w:rFonts w:ascii="Verdana" w:hAnsi="Verdana"/>
          <w:b/>
          <w:bCs/>
          <w:sz w:val="18"/>
          <w:szCs w:val="18"/>
          <w:u w:val="single"/>
          <w:lang w:val="es-ES"/>
        </w:rPr>
        <w:t>Preparándose para pavimentar</w:t>
      </w:r>
    </w:p>
    <w:p w14:paraId="272AC2CF"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1) Engrase la máquina con aceite ecológico.</w:t>
      </w:r>
    </w:p>
    <w:p w14:paraId="2E804B7A" w14:textId="2AB7540E"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 xml:space="preserve">2) Suponga que desea pavimentar a una profundidad de </w:t>
      </w:r>
      <w:r w:rsidR="004D727A" w:rsidRPr="00BF1DF5">
        <w:rPr>
          <w:rFonts w:ascii="Verdana" w:hAnsi="Verdana"/>
          <w:sz w:val="18"/>
          <w:szCs w:val="18"/>
          <w:lang w:val="es-ES"/>
        </w:rPr>
        <w:t>2”</w:t>
      </w:r>
      <w:r w:rsidRPr="00BF1DF5">
        <w:rPr>
          <w:rFonts w:ascii="Verdana" w:hAnsi="Verdana"/>
          <w:sz w:val="18"/>
          <w:szCs w:val="18"/>
          <w:lang w:val="es-ES"/>
        </w:rPr>
        <w:t>.</w:t>
      </w:r>
    </w:p>
    <w:p w14:paraId="0ADC5DB7"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3) Coloque el tablero de 2 "x 4" debajo de la regla y baje el cilindro de la regla hasta que la cadena esté floja.</w:t>
      </w:r>
    </w:p>
    <w:p w14:paraId="4303F984"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4) Ajuste los tornillos de la regla hasta que la regla quede plana en el tablero de 2 "x 4", luego ajústelo un poco más para que suba hacia la tolva.</w:t>
      </w:r>
    </w:p>
    <w:p w14:paraId="0A881419"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5) Ajuste las compuertas finales al ancho adecuado. Coloque las extensiones de la regla si es necesario.</w:t>
      </w:r>
    </w:p>
    <w:p w14:paraId="2177C013"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6) Abra la puerta de corte en la tolva.</w:t>
      </w:r>
    </w:p>
    <w:p w14:paraId="0A106D33"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7) Llene la tolva con asfalto caliente.</w:t>
      </w:r>
    </w:p>
    <w:p w14:paraId="3339FE44"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8) Mueva la máquina hacia adelante un par de pies. Deje que el material caliente se asiente debajo de la regla.</w:t>
      </w:r>
    </w:p>
    <w:p w14:paraId="52DC4E25"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9) Después de aproximadamente 4-5 minutos, está listo para pavimentar.</w:t>
      </w:r>
    </w:p>
    <w:p w14:paraId="68AEBA4E"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10) Utilice únicamente el cilindro hidráulico para elevar la regla cuando mueva la máquina sin pavimentar. Si está pavimentando, el cilindro debe estar en posición de flotación libre.</w:t>
      </w:r>
    </w:p>
    <w:p w14:paraId="122E2C83"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11) Ajuste a una velocidad de pavimentación lenta. Solo muévase lo más rápido que pueda para mantener llena la tolva.</w:t>
      </w:r>
    </w:p>
    <w:p w14:paraId="106E5FD4"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12) Ajuste los tornillos de la regla según sea necesario para obtener el grosor adecuado.</w:t>
      </w:r>
    </w:p>
    <w:p w14:paraId="755F115E" w14:textId="77777777" w:rsidR="00BF1DF5" w:rsidRPr="00BF1DF5" w:rsidRDefault="00BF1DF5" w:rsidP="00BF1DF5">
      <w:pPr>
        <w:spacing w:after="0"/>
        <w:rPr>
          <w:rFonts w:ascii="Verdana" w:hAnsi="Verdana"/>
          <w:sz w:val="18"/>
          <w:szCs w:val="18"/>
          <w:lang w:val="es-ES"/>
        </w:rPr>
      </w:pPr>
      <w:r w:rsidRPr="00BF1DF5">
        <w:rPr>
          <w:rFonts w:ascii="Verdana" w:hAnsi="Verdana"/>
          <w:sz w:val="18"/>
          <w:szCs w:val="18"/>
          <w:lang w:val="es-ES"/>
        </w:rPr>
        <w:t>13) ¡Mantén la velocidad de avance!</w:t>
      </w:r>
    </w:p>
    <w:p w14:paraId="5B2A3CAE" w14:textId="77777777" w:rsidR="00BF1DF5" w:rsidRPr="00BF1DF5" w:rsidRDefault="00BF1DF5" w:rsidP="00BF1DF5">
      <w:pPr>
        <w:spacing w:after="0"/>
        <w:rPr>
          <w:rFonts w:ascii="Verdana" w:hAnsi="Verdana"/>
          <w:sz w:val="18"/>
          <w:szCs w:val="18"/>
          <w:lang w:val="es-ES"/>
        </w:rPr>
      </w:pPr>
    </w:p>
    <w:p w14:paraId="7C2FFC07" w14:textId="496DD003" w:rsidR="00BF1DF5" w:rsidRDefault="00BF1DF5" w:rsidP="00BF1DF5">
      <w:pPr>
        <w:spacing w:after="0"/>
        <w:jc w:val="center"/>
        <w:rPr>
          <w:rFonts w:ascii="Verdana" w:hAnsi="Verdana"/>
          <w:b/>
          <w:bCs/>
          <w:sz w:val="18"/>
          <w:szCs w:val="18"/>
          <w:u w:val="single"/>
          <w:lang w:val="es-ES"/>
        </w:rPr>
      </w:pPr>
      <w:r w:rsidRPr="00BF1DF5">
        <w:rPr>
          <w:rFonts w:ascii="Verdana" w:hAnsi="Verdana"/>
          <w:b/>
          <w:bCs/>
          <w:sz w:val="18"/>
          <w:szCs w:val="18"/>
          <w:u w:val="single"/>
          <w:lang w:val="es-ES"/>
        </w:rPr>
        <w:t>NOTA: EL TRUCO A ESTA MÁQUINA ES MANTENER UNA VELOCIDAD DE TIERRA LENTA Y MANTENER LA TOLVA ¾ COMPLETA.</w:t>
      </w:r>
    </w:p>
    <w:p w14:paraId="14D1CE3F" w14:textId="4FE2017B" w:rsidR="00BF1DF5" w:rsidRDefault="00BF1DF5" w:rsidP="00BF1DF5">
      <w:pPr>
        <w:spacing w:after="0"/>
        <w:rPr>
          <w:rFonts w:ascii="Verdana" w:hAnsi="Verdana"/>
          <w:sz w:val="18"/>
          <w:szCs w:val="18"/>
          <w:lang w:val="es-ES"/>
        </w:rPr>
      </w:pPr>
    </w:p>
    <w:p w14:paraId="2C5FA72C" w14:textId="6C9D1481" w:rsidR="00BF1DF5" w:rsidRDefault="00BF1DF5" w:rsidP="00BF1DF5">
      <w:pPr>
        <w:spacing w:after="0"/>
        <w:rPr>
          <w:rFonts w:ascii="Verdana" w:hAnsi="Verdana"/>
          <w:sz w:val="18"/>
          <w:szCs w:val="18"/>
          <w:lang w:val="es-ES"/>
        </w:rPr>
      </w:pPr>
    </w:p>
    <w:p w14:paraId="61288AAD" w14:textId="6B5D0BC0" w:rsidR="00BF1DF5" w:rsidRDefault="00BF1DF5" w:rsidP="00BF1DF5">
      <w:pPr>
        <w:spacing w:after="0"/>
        <w:rPr>
          <w:rFonts w:ascii="Verdana" w:hAnsi="Verdana"/>
          <w:sz w:val="18"/>
          <w:szCs w:val="18"/>
          <w:lang w:val="es-ES"/>
        </w:rPr>
      </w:pPr>
    </w:p>
    <w:p w14:paraId="6B98BD15" w14:textId="6FD1E712" w:rsidR="00BF1DF5" w:rsidRDefault="00BF1DF5"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2C73110A" wp14:editId="173EAE97">
            <wp:extent cx="6323135" cy="82200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0551" cy="8229715"/>
                    </a:xfrm>
                    <a:prstGeom prst="rect">
                      <a:avLst/>
                    </a:prstGeom>
                    <a:noFill/>
                  </pic:spPr>
                </pic:pic>
              </a:graphicData>
            </a:graphic>
          </wp:inline>
        </w:drawing>
      </w:r>
    </w:p>
    <w:p w14:paraId="629A8D8E" w14:textId="70A1167B" w:rsidR="00BF1DF5" w:rsidRDefault="00BF1DF5"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7F1DCC19" wp14:editId="14BBD485">
            <wp:extent cx="5953125" cy="814613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9094" cy="8154304"/>
                    </a:xfrm>
                    <a:prstGeom prst="rect">
                      <a:avLst/>
                    </a:prstGeom>
                    <a:noFill/>
                  </pic:spPr>
                </pic:pic>
              </a:graphicData>
            </a:graphic>
          </wp:inline>
        </w:drawing>
      </w:r>
    </w:p>
    <w:p w14:paraId="6EE87068" w14:textId="65831D0B" w:rsidR="00BF1DF5" w:rsidRDefault="00BF1DF5"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5A57E01B" wp14:editId="72E288C8">
            <wp:extent cx="6236787" cy="8058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3212" cy="8066452"/>
                    </a:xfrm>
                    <a:prstGeom prst="rect">
                      <a:avLst/>
                    </a:prstGeom>
                    <a:noFill/>
                  </pic:spPr>
                </pic:pic>
              </a:graphicData>
            </a:graphic>
          </wp:inline>
        </w:drawing>
      </w:r>
    </w:p>
    <w:p w14:paraId="71FE1CEA" w14:textId="28246A58" w:rsidR="00BF1DF5" w:rsidRDefault="00BF1DF5"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197A58C2" wp14:editId="2533FFF9">
            <wp:extent cx="6391275" cy="8255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2604" cy="8256722"/>
                    </a:xfrm>
                    <a:prstGeom prst="rect">
                      <a:avLst/>
                    </a:prstGeom>
                    <a:noFill/>
                  </pic:spPr>
                </pic:pic>
              </a:graphicData>
            </a:graphic>
          </wp:inline>
        </w:drawing>
      </w:r>
    </w:p>
    <w:p w14:paraId="181073D5" w14:textId="2EB90B09" w:rsidR="00BF1DF5" w:rsidRDefault="00BF1DF5"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66AA0C04" wp14:editId="02DEE530">
            <wp:extent cx="6400800" cy="809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096250"/>
                    </a:xfrm>
                    <a:prstGeom prst="rect">
                      <a:avLst/>
                    </a:prstGeom>
                    <a:noFill/>
                  </pic:spPr>
                </pic:pic>
              </a:graphicData>
            </a:graphic>
          </wp:inline>
        </w:drawing>
      </w:r>
    </w:p>
    <w:p w14:paraId="0BE9150A" w14:textId="028FC80D" w:rsidR="00BF1DF5" w:rsidRDefault="004D1B99"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60FA46C8" wp14:editId="17CAC887">
            <wp:extent cx="6173040" cy="8048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973" cy="8060273"/>
                    </a:xfrm>
                    <a:prstGeom prst="rect">
                      <a:avLst/>
                    </a:prstGeom>
                    <a:noFill/>
                  </pic:spPr>
                </pic:pic>
              </a:graphicData>
            </a:graphic>
          </wp:inline>
        </w:drawing>
      </w:r>
    </w:p>
    <w:p w14:paraId="1B68710E" w14:textId="56FDF1AC" w:rsidR="00BF1DF5" w:rsidRDefault="00BF1DF5" w:rsidP="00BF1DF5">
      <w:pPr>
        <w:spacing w:after="0"/>
        <w:rPr>
          <w:rFonts w:ascii="Verdana" w:hAnsi="Verdana"/>
          <w:sz w:val="18"/>
          <w:szCs w:val="18"/>
          <w:lang w:val="es-ES"/>
        </w:rPr>
      </w:pPr>
    </w:p>
    <w:p w14:paraId="1F37D05D" w14:textId="47583568" w:rsidR="00BF1DF5" w:rsidRDefault="00BF1DF5"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0919F0F1" wp14:editId="7BFD8159">
            <wp:extent cx="6448425" cy="8191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8425" cy="8191500"/>
                    </a:xfrm>
                    <a:prstGeom prst="rect">
                      <a:avLst/>
                    </a:prstGeom>
                    <a:noFill/>
                  </pic:spPr>
                </pic:pic>
              </a:graphicData>
            </a:graphic>
          </wp:inline>
        </w:drawing>
      </w:r>
    </w:p>
    <w:p w14:paraId="1E05BD36" w14:textId="57882E4B" w:rsidR="00BF1DF5" w:rsidRDefault="00BF1DF5"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24D6DEFF" wp14:editId="1D7C1631">
            <wp:extent cx="6353175" cy="8134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3175" cy="8134350"/>
                    </a:xfrm>
                    <a:prstGeom prst="rect">
                      <a:avLst/>
                    </a:prstGeom>
                    <a:noFill/>
                  </pic:spPr>
                </pic:pic>
              </a:graphicData>
            </a:graphic>
          </wp:inline>
        </w:drawing>
      </w:r>
    </w:p>
    <w:p w14:paraId="1E64DD1F" w14:textId="46D144EA" w:rsidR="00BF1DF5" w:rsidRDefault="00BF1DF5"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7A67BC77" wp14:editId="398F3AD8">
            <wp:extent cx="6362700" cy="813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0" cy="8134350"/>
                    </a:xfrm>
                    <a:prstGeom prst="rect">
                      <a:avLst/>
                    </a:prstGeom>
                    <a:noFill/>
                  </pic:spPr>
                </pic:pic>
              </a:graphicData>
            </a:graphic>
          </wp:inline>
        </w:drawing>
      </w:r>
    </w:p>
    <w:p w14:paraId="654D93AE" w14:textId="6B042A67" w:rsidR="00BF1DF5" w:rsidRDefault="003712F1"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32CFA21E" wp14:editId="0CB003F4">
            <wp:extent cx="6486525" cy="8067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6525" cy="8067675"/>
                    </a:xfrm>
                    <a:prstGeom prst="rect">
                      <a:avLst/>
                    </a:prstGeom>
                    <a:noFill/>
                  </pic:spPr>
                </pic:pic>
              </a:graphicData>
            </a:graphic>
          </wp:inline>
        </w:drawing>
      </w:r>
    </w:p>
    <w:p w14:paraId="19DBAA21" w14:textId="0551A248" w:rsidR="003712F1" w:rsidRDefault="003712F1"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4569D452" wp14:editId="271254F2">
            <wp:extent cx="6438900" cy="834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8900" cy="8343900"/>
                    </a:xfrm>
                    <a:prstGeom prst="rect">
                      <a:avLst/>
                    </a:prstGeom>
                    <a:noFill/>
                  </pic:spPr>
                </pic:pic>
              </a:graphicData>
            </a:graphic>
          </wp:inline>
        </w:drawing>
      </w:r>
    </w:p>
    <w:p w14:paraId="27CB59E2" w14:textId="1BA0AC20" w:rsidR="003712F1" w:rsidRDefault="003712F1"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11334C3A" wp14:editId="54970AD0">
            <wp:extent cx="6534150" cy="8210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4150" cy="8210550"/>
                    </a:xfrm>
                    <a:prstGeom prst="rect">
                      <a:avLst/>
                    </a:prstGeom>
                    <a:noFill/>
                  </pic:spPr>
                </pic:pic>
              </a:graphicData>
            </a:graphic>
          </wp:inline>
        </w:drawing>
      </w:r>
    </w:p>
    <w:p w14:paraId="7DF80F8D" w14:textId="64216B58" w:rsidR="003712F1" w:rsidRDefault="003712F1"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3F785D67" wp14:editId="07946CDF">
            <wp:extent cx="6610350" cy="8191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0350" cy="8191500"/>
                    </a:xfrm>
                    <a:prstGeom prst="rect">
                      <a:avLst/>
                    </a:prstGeom>
                    <a:noFill/>
                  </pic:spPr>
                </pic:pic>
              </a:graphicData>
            </a:graphic>
          </wp:inline>
        </w:drawing>
      </w:r>
    </w:p>
    <w:p w14:paraId="712001FB" w14:textId="4E95AE89" w:rsidR="003712F1" w:rsidRDefault="003712F1"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6E00E0A3" wp14:editId="46F8B2DE">
            <wp:extent cx="6400800" cy="8153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8153400"/>
                    </a:xfrm>
                    <a:prstGeom prst="rect">
                      <a:avLst/>
                    </a:prstGeom>
                    <a:noFill/>
                  </pic:spPr>
                </pic:pic>
              </a:graphicData>
            </a:graphic>
          </wp:inline>
        </w:drawing>
      </w:r>
    </w:p>
    <w:p w14:paraId="5F55AF49" w14:textId="744B0CD1" w:rsidR="003712F1" w:rsidRDefault="003712F1"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64A88C37" wp14:editId="0967E41D">
            <wp:extent cx="6419850" cy="8143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9850" cy="8143875"/>
                    </a:xfrm>
                    <a:prstGeom prst="rect">
                      <a:avLst/>
                    </a:prstGeom>
                    <a:noFill/>
                  </pic:spPr>
                </pic:pic>
              </a:graphicData>
            </a:graphic>
          </wp:inline>
        </w:drawing>
      </w:r>
    </w:p>
    <w:p w14:paraId="7E379A7E" w14:textId="48A974D9" w:rsidR="003712F1" w:rsidRDefault="000B6580"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17ABE893" wp14:editId="17E602F2">
            <wp:extent cx="6181322" cy="8172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9500" cy="8183263"/>
                    </a:xfrm>
                    <a:prstGeom prst="rect">
                      <a:avLst/>
                    </a:prstGeom>
                    <a:noFill/>
                  </pic:spPr>
                </pic:pic>
              </a:graphicData>
            </a:graphic>
          </wp:inline>
        </w:drawing>
      </w:r>
    </w:p>
    <w:p w14:paraId="27F47CAE" w14:textId="4E8BF56D" w:rsidR="000B6580" w:rsidRDefault="000B6580"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01D642C6" wp14:editId="7F9FC8CD">
            <wp:extent cx="6448425" cy="8039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48425" cy="8039100"/>
                    </a:xfrm>
                    <a:prstGeom prst="rect">
                      <a:avLst/>
                    </a:prstGeom>
                    <a:noFill/>
                  </pic:spPr>
                </pic:pic>
              </a:graphicData>
            </a:graphic>
          </wp:inline>
        </w:drawing>
      </w:r>
    </w:p>
    <w:p w14:paraId="6A532D84" w14:textId="464116D8" w:rsidR="000B6580" w:rsidRDefault="000B6580"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73956FDD" wp14:editId="51731031">
            <wp:extent cx="6410325" cy="8353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0325" cy="8353425"/>
                    </a:xfrm>
                    <a:prstGeom prst="rect">
                      <a:avLst/>
                    </a:prstGeom>
                    <a:noFill/>
                  </pic:spPr>
                </pic:pic>
              </a:graphicData>
            </a:graphic>
          </wp:inline>
        </w:drawing>
      </w:r>
    </w:p>
    <w:p w14:paraId="1B9E58FC" w14:textId="77777777" w:rsidR="00237090" w:rsidRDefault="00237090" w:rsidP="00BF1DF5">
      <w:pPr>
        <w:spacing w:after="0"/>
        <w:rPr>
          <w:rFonts w:ascii="Verdana" w:hAnsi="Verdana"/>
          <w:sz w:val="18"/>
          <w:szCs w:val="18"/>
          <w:lang w:val="es-ES"/>
        </w:rPr>
      </w:pPr>
      <w:r>
        <w:rPr>
          <w:rFonts w:ascii="Verdana" w:hAnsi="Verdana"/>
          <w:noProof/>
          <w:sz w:val="18"/>
          <w:szCs w:val="18"/>
          <w:lang w:val="es-ES"/>
        </w:rPr>
        <w:lastRenderedPageBreak/>
        <w:drawing>
          <wp:inline distT="0" distB="0" distL="0" distR="0" wp14:anchorId="64AFD075" wp14:editId="793C7E7D">
            <wp:extent cx="6191250" cy="8362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8362950"/>
                    </a:xfrm>
                    <a:prstGeom prst="rect">
                      <a:avLst/>
                    </a:prstGeom>
                    <a:noFill/>
                  </pic:spPr>
                </pic:pic>
              </a:graphicData>
            </a:graphic>
          </wp:inline>
        </w:drawing>
      </w:r>
    </w:p>
    <w:p w14:paraId="053D4972" w14:textId="24C877DE" w:rsidR="00237090" w:rsidRDefault="00237090" w:rsidP="00BF1DF5">
      <w:pPr>
        <w:spacing w:after="0"/>
        <w:rPr>
          <w:rFonts w:ascii="Verdana" w:hAnsi="Verdana"/>
          <w:sz w:val="18"/>
          <w:szCs w:val="18"/>
          <w:lang w:val="es-ES"/>
        </w:rPr>
      </w:pPr>
      <w:r w:rsidRPr="00237090">
        <w:rPr>
          <w:rFonts w:ascii="Verdana" w:hAnsi="Verdana"/>
          <w:noProof/>
          <w:sz w:val="18"/>
          <w:szCs w:val="18"/>
          <w:lang w:val="es-ES"/>
        </w:rPr>
        <w:lastRenderedPageBreak/>
        <mc:AlternateContent>
          <mc:Choice Requires="wps">
            <w:drawing>
              <wp:anchor distT="45720" distB="45720" distL="114300" distR="114300" simplePos="0" relativeHeight="251659264" behindDoc="0" locked="0" layoutInCell="1" allowOverlap="1" wp14:anchorId="3AE49638" wp14:editId="444F086F">
                <wp:simplePos x="0" y="0"/>
                <wp:positionH relativeFrom="column">
                  <wp:posOffset>1219200</wp:posOffset>
                </wp:positionH>
                <wp:positionV relativeFrom="paragraph">
                  <wp:posOffset>0</wp:posOffset>
                </wp:positionV>
                <wp:extent cx="3152775" cy="676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676275"/>
                        </a:xfrm>
                        <a:prstGeom prst="rect">
                          <a:avLst/>
                        </a:prstGeom>
                        <a:solidFill>
                          <a:srgbClr val="FFFFFF"/>
                        </a:solidFill>
                        <a:ln w="9525">
                          <a:solidFill>
                            <a:srgbClr val="000000"/>
                          </a:solidFill>
                          <a:miter lim="800000"/>
                          <a:headEnd/>
                          <a:tailEnd/>
                        </a:ln>
                      </wps:spPr>
                      <wps:txbx>
                        <w:txbxContent>
                          <w:p w14:paraId="6F6C4446" w14:textId="3A6B49CA" w:rsidR="00237090" w:rsidRPr="00237090" w:rsidRDefault="00237090">
                            <w:pPr>
                              <w:rPr>
                                <w:lang w:val="es-ES"/>
                              </w:rPr>
                            </w:pPr>
                            <w:r w:rsidRPr="00237090">
                              <w:rPr>
                                <w:lang w:val="es-ES"/>
                              </w:rPr>
                              <w:t>A continuación, se muestra una tabla de referencia rápida para varios "Tornillos de cabeza plana" y las recomendaciones de torque.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49638" id="_x0000_t202" coordsize="21600,21600" o:spt="202" path="m,l,21600r21600,l21600,xe">
                <v:stroke joinstyle="miter"/>
                <v:path gradientshapeok="t" o:connecttype="rect"/>
              </v:shapetype>
              <v:shape id="Text Box 2" o:spid="_x0000_s1026" type="#_x0000_t202" style="position:absolute;margin-left:96pt;margin-top:0;width:248.25pt;height:5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">
                <v:textbox>
                  <w:txbxContent>
                    <w:p w14:paraId="6F6C4446" w14:textId="3A6B49CA" w:rsidR="00237090" w:rsidRPr="00237090" w:rsidRDefault="00237090">
                      <w:pPr>
                        <w:rPr>
                          <w:lang w:val="es-ES"/>
                        </w:rPr>
                      </w:pPr>
                      <w:r w:rsidRPr="00237090">
                        <w:rPr>
                          <w:lang w:val="es-ES"/>
                        </w:rPr>
                        <w:t>A continuación, se muestra una tabla de referencia rápida para varios "Tornillos de cabeza plana" y las recomendaciones de torque.</w:t>
                      </w:r>
                    </w:p>
                  </w:txbxContent>
                </v:textbox>
                <w10:wrap type="square"/>
              </v:shape>
            </w:pict>
          </mc:Fallback>
        </mc:AlternateContent>
      </w:r>
    </w:p>
    <w:p w14:paraId="39AB3B97" w14:textId="3FBCE245" w:rsidR="00237090" w:rsidRPr="00237090" w:rsidRDefault="00237090" w:rsidP="00237090">
      <w:pPr>
        <w:rPr>
          <w:rFonts w:ascii="Verdana" w:hAnsi="Verdana"/>
          <w:sz w:val="18"/>
          <w:szCs w:val="18"/>
          <w:lang w:val="es-ES"/>
        </w:rPr>
      </w:pPr>
    </w:p>
    <w:p w14:paraId="4C415206" w14:textId="00F48BAC" w:rsidR="00237090" w:rsidRDefault="00237090" w:rsidP="00237090">
      <w:pPr>
        <w:rPr>
          <w:rFonts w:ascii="Verdana" w:hAnsi="Verdana"/>
          <w:sz w:val="18"/>
          <w:szCs w:val="18"/>
          <w:lang w:val="es-ES"/>
        </w:rPr>
      </w:pPr>
    </w:p>
    <w:p w14:paraId="409EF0A5" w14:textId="2C82B566" w:rsidR="00237090" w:rsidRDefault="00237090" w:rsidP="00237090">
      <w:pPr>
        <w:rPr>
          <w:rFonts w:ascii="Verdana" w:hAnsi="Verdana"/>
          <w:sz w:val="18"/>
          <w:szCs w:val="18"/>
          <w:lang w:val="es-ES"/>
        </w:rPr>
      </w:pPr>
    </w:p>
    <w:tbl>
      <w:tblPr>
        <w:tblStyle w:val="TableGrid"/>
        <w:tblpPr w:leftFromText="180" w:rightFromText="180" w:vertAnchor="text" w:horzAnchor="margin" w:tblpY="227"/>
        <w:tblW w:w="0" w:type="auto"/>
        <w:tblLook w:val="04A0" w:firstRow="1" w:lastRow="0" w:firstColumn="1" w:lastColumn="0" w:noHBand="0" w:noVBand="1"/>
      </w:tblPr>
      <w:tblGrid>
        <w:gridCol w:w="2126"/>
        <w:gridCol w:w="2126"/>
        <w:gridCol w:w="2127"/>
        <w:gridCol w:w="2127"/>
      </w:tblGrid>
      <w:tr w:rsidR="00237090" w14:paraId="2E5B8D7B" w14:textId="77777777" w:rsidTr="00142CD1">
        <w:trPr>
          <w:trHeight w:val="298"/>
        </w:trPr>
        <w:tc>
          <w:tcPr>
            <w:tcW w:w="2126" w:type="dxa"/>
          </w:tcPr>
          <w:p w14:paraId="73938440" w14:textId="3A1B985C" w:rsidR="00237090" w:rsidRDefault="00D83A4B" w:rsidP="00237090">
            <w:pPr>
              <w:rPr>
                <w:rFonts w:ascii="Verdana" w:hAnsi="Verdana"/>
                <w:sz w:val="18"/>
                <w:szCs w:val="18"/>
                <w:lang w:val="es-ES"/>
              </w:rPr>
            </w:pPr>
            <w:r w:rsidRPr="00D83A4B">
              <w:rPr>
                <w:rFonts w:ascii="Verdana" w:hAnsi="Verdana"/>
                <w:sz w:val="18"/>
                <w:szCs w:val="18"/>
                <w:lang w:val="es-ES"/>
              </w:rPr>
              <w:t>TAMAÑO DE PERNO</w:t>
            </w:r>
          </w:p>
        </w:tc>
        <w:tc>
          <w:tcPr>
            <w:tcW w:w="2126" w:type="dxa"/>
          </w:tcPr>
          <w:p w14:paraId="7D45932B" w14:textId="5E4F449C" w:rsidR="00237090" w:rsidRDefault="00D83A4B" w:rsidP="00237090">
            <w:pPr>
              <w:rPr>
                <w:rFonts w:ascii="Verdana" w:hAnsi="Verdana"/>
                <w:sz w:val="18"/>
                <w:szCs w:val="18"/>
                <w:lang w:val="es-ES"/>
              </w:rPr>
            </w:pPr>
            <w:r w:rsidRPr="00D83A4B">
              <w:rPr>
                <w:rFonts w:ascii="Verdana" w:hAnsi="Verdana"/>
                <w:sz w:val="18"/>
                <w:szCs w:val="18"/>
                <w:lang w:val="es-ES"/>
              </w:rPr>
              <w:t>Thds por pulgada</w:t>
            </w:r>
          </w:p>
        </w:tc>
        <w:tc>
          <w:tcPr>
            <w:tcW w:w="2127" w:type="dxa"/>
          </w:tcPr>
          <w:p w14:paraId="712BC5A4" w14:textId="7EE48EED" w:rsidR="00237090" w:rsidRDefault="00D83A4B" w:rsidP="00237090">
            <w:pPr>
              <w:rPr>
                <w:rFonts w:ascii="Verdana" w:hAnsi="Verdana"/>
                <w:sz w:val="18"/>
                <w:szCs w:val="18"/>
                <w:lang w:val="es-ES"/>
              </w:rPr>
            </w:pPr>
            <w:r w:rsidRPr="00D83A4B">
              <w:rPr>
                <w:rFonts w:ascii="Verdana" w:hAnsi="Verdana"/>
                <w:sz w:val="18"/>
                <w:szCs w:val="18"/>
                <w:lang w:val="es-ES"/>
              </w:rPr>
              <w:t>SAE Grado 5</w:t>
            </w:r>
          </w:p>
        </w:tc>
        <w:tc>
          <w:tcPr>
            <w:tcW w:w="2127" w:type="dxa"/>
          </w:tcPr>
          <w:p w14:paraId="374A0982" w14:textId="60A0E5EC" w:rsidR="00237090" w:rsidRDefault="00D83A4B" w:rsidP="00237090">
            <w:pPr>
              <w:rPr>
                <w:rFonts w:ascii="Verdana" w:hAnsi="Verdana"/>
                <w:sz w:val="18"/>
                <w:szCs w:val="18"/>
                <w:lang w:val="es-ES"/>
              </w:rPr>
            </w:pPr>
            <w:r w:rsidRPr="00D83A4B">
              <w:rPr>
                <w:rFonts w:ascii="Verdana" w:hAnsi="Verdana"/>
                <w:sz w:val="18"/>
                <w:szCs w:val="18"/>
                <w:lang w:val="es-ES"/>
              </w:rPr>
              <w:t>SAE Grado 8</w:t>
            </w:r>
          </w:p>
        </w:tc>
      </w:tr>
      <w:tr w:rsidR="00D83A4B" w14:paraId="1B3074E2" w14:textId="77777777" w:rsidTr="00142CD1">
        <w:trPr>
          <w:trHeight w:val="298"/>
        </w:trPr>
        <w:tc>
          <w:tcPr>
            <w:tcW w:w="2126" w:type="dxa"/>
          </w:tcPr>
          <w:p w14:paraId="4DF8B38D" w14:textId="120B2979" w:rsidR="00D83A4B" w:rsidRPr="00D83A4B" w:rsidRDefault="00D83A4B" w:rsidP="00237090">
            <w:pPr>
              <w:rPr>
                <w:rFonts w:ascii="Verdana" w:hAnsi="Verdana"/>
                <w:sz w:val="18"/>
                <w:szCs w:val="18"/>
                <w:lang w:val="es-ES"/>
              </w:rPr>
            </w:pPr>
            <w:r>
              <w:rPr>
                <w:rFonts w:ascii="Verdana" w:hAnsi="Verdana"/>
                <w:sz w:val="18"/>
                <w:szCs w:val="18"/>
                <w:lang w:val="es-ES"/>
              </w:rPr>
              <w:t>¼</w:t>
            </w:r>
          </w:p>
        </w:tc>
        <w:tc>
          <w:tcPr>
            <w:tcW w:w="2126" w:type="dxa"/>
          </w:tcPr>
          <w:p w14:paraId="2103D2EC" w14:textId="77777777" w:rsidR="00D83A4B" w:rsidRDefault="00D83A4B" w:rsidP="00237090">
            <w:pPr>
              <w:rPr>
                <w:rFonts w:ascii="Verdana" w:hAnsi="Verdana"/>
                <w:sz w:val="18"/>
                <w:szCs w:val="18"/>
                <w:lang w:val="es-ES"/>
              </w:rPr>
            </w:pPr>
            <w:r>
              <w:rPr>
                <w:rFonts w:ascii="Verdana" w:hAnsi="Verdana"/>
                <w:sz w:val="18"/>
                <w:szCs w:val="18"/>
                <w:lang w:val="es-ES"/>
              </w:rPr>
              <w:t>20</w:t>
            </w:r>
          </w:p>
          <w:p w14:paraId="590CFBC4" w14:textId="0D7671A0" w:rsidR="00D83A4B" w:rsidRPr="00D83A4B" w:rsidRDefault="00D83A4B" w:rsidP="00237090">
            <w:pPr>
              <w:rPr>
                <w:rFonts w:ascii="Verdana" w:hAnsi="Verdana"/>
                <w:sz w:val="18"/>
                <w:szCs w:val="18"/>
                <w:lang w:val="es-ES"/>
              </w:rPr>
            </w:pPr>
            <w:r>
              <w:rPr>
                <w:rFonts w:ascii="Verdana" w:hAnsi="Verdana"/>
                <w:sz w:val="18"/>
                <w:szCs w:val="18"/>
                <w:lang w:val="es-ES"/>
              </w:rPr>
              <w:t>28</w:t>
            </w:r>
          </w:p>
        </w:tc>
        <w:tc>
          <w:tcPr>
            <w:tcW w:w="2127" w:type="dxa"/>
          </w:tcPr>
          <w:p w14:paraId="3BA33306" w14:textId="77777777" w:rsidR="00D83A4B" w:rsidRDefault="00D83A4B" w:rsidP="00237090">
            <w:pPr>
              <w:rPr>
                <w:rFonts w:ascii="Verdana" w:hAnsi="Verdana"/>
                <w:sz w:val="18"/>
                <w:szCs w:val="18"/>
                <w:lang w:val="es-ES"/>
              </w:rPr>
            </w:pPr>
            <w:r>
              <w:rPr>
                <w:rFonts w:ascii="Verdana" w:hAnsi="Verdana"/>
                <w:sz w:val="18"/>
                <w:szCs w:val="18"/>
                <w:lang w:val="es-ES"/>
              </w:rPr>
              <w:t>10</w:t>
            </w:r>
          </w:p>
          <w:p w14:paraId="62237C59" w14:textId="799F1702" w:rsidR="00D83A4B" w:rsidRPr="00D83A4B" w:rsidRDefault="00D83A4B" w:rsidP="00237090">
            <w:pPr>
              <w:rPr>
                <w:rFonts w:ascii="Verdana" w:hAnsi="Verdana"/>
                <w:sz w:val="18"/>
                <w:szCs w:val="18"/>
                <w:lang w:val="es-ES"/>
              </w:rPr>
            </w:pPr>
            <w:r>
              <w:rPr>
                <w:rFonts w:ascii="Verdana" w:hAnsi="Verdana"/>
                <w:sz w:val="18"/>
                <w:szCs w:val="18"/>
                <w:lang w:val="es-ES"/>
              </w:rPr>
              <w:t>---</w:t>
            </w:r>
          </w:p>
        </w:tc>
        <w:tc>
          <w:tcPr>
            <w:tcW w:w="2127" w:type="dxa"/>
          </w:tcPr>
          <w:p w14:paraId="011661BF" w14:textId="77777777" w:rsidR="00D83A4B" w:rsidRDefault="00D83A4B" w:rsidP="00237090">
            <w:pPr>
              <w:rPr>
                <w:rFonts w:ascii="Verdana" w:hAnsi="Verdana"/>
                <w:sz w:val="18"/>
                <w:szCs w:val="18"/>
                <w:lang w:val="es-ES"/>
              </w:rPr>
            </w:pPr>
            <w:r>
              <w:rPr>
                <w:rFonts w:ascii="Verdana" w:hAnsi="Verdana"/>
                <w:sz w:val="18"/>
                <w:szCs w:val="18"/>
                <w:lang w:val="es-ES"/>
              </w:rPr>
              <w:t>14</w:t>
            </w:r>
          </w:p>
          <w:p w14:paraId="06663CA0" w14:textId="24278BFB" w:rsidR="00D83A4B" w:rsidRPr="00D83A4B" w:rsidRDefault="00D83A4B" w:rsidP="00237090">
            <w:pPr>
              <w:rPr>
                <w:rFonts w:ascii="Verdana" w:hAnsi="Verdana"/>
                <w:sz w:val="18"/>
                <w:szCs w:val="18"/>
                <w:lang w:val="es-ES"/>
              </w:rPr>
            </w:pPr>
            <w:r>
              <w:rPr>
                <w:rFonts w:ascii="Verdana" w:hAnsi="Verdana"/>
                <w:sz w:val="18"/>
                <w:szCs w:val="18"/>
                <w:lang w:val="es-ES"/>
              </w:rPr>
              <w:t>---</w:t>
            </w:r>
          </w:p>
        </w:tc>
      </w:tr>
      <w:tr w:rsidR="00D83A4B" w14:paraId="383EA043" w14:textId="77777777" w:rsidTr="00142CD1">
        <w:trPr>
          <w:trHeight w:val="298"/>
        </w:trPr>
        <w:tc>
          <w:tcPr>
            <w:tcW w:w="2126" w:type="dxa"/>
          </w:tcPr>
          <w:p w14:paraId="4C015687" w14:textId="02B8EEB7" w:rsidR="00D83A4B" w:rsidRDefault="00D83A4B" w:rsidP="00237090">
            <w:pPr>
              <w:rPr>
                <w:rFonts w:ascii="Verdana" w:hAnsi="Verdana"/>
                <w:sz w:val="18"/>
                <w:szCs w:val="18"/>
                <w:lang w:val="es-ES"/>
              </w:rPr>
            </w:pPr>
            <w:r>
              <w:rPr>
                <w:rFonts w:ascii="Verdana" w:hAnsi="Verdana"/>
                <w:sz w:val="18"/>
                <w:szCs w:val="18"/>
                <w:lang w:val="es-ES"/>
              </w:rPr>
              <w:t>5/16</w:t>
            </w:r>
          </w:p>
        </w:tc>
        <w:tc>
          <w:tcPr>
            <w:tcW w:w="2126" w:type="dxa"/>
          </w:tcPr>
          <w:p w14:paraId="222F790C" w14:textId="77777777" w:rsidR="00D83A4B" w:rsidRDefault="00D83A4B" w:rsidP="00237090">
            <w:pPr>
              <w:rPr>
                <w:rFonts w:ascii="Verdana" w:hAnsi="Verdana"/>
                <w:sz w:val="18"/>
                <w:szCs w:val="18"/>
                <w:lang w:val="es-ES"/>
              </w:rPr>
            </w:pPr>
            <w:r>
              <w:rPr>
                <w:rFonts w:ascii="Verdana" w:hAnsi="Verdana"/>
                <w:sz w:val="18"/>
                <w:szCs w:val="18"/>
                <w:lang w:val="es-ES"/>
              </w:rPr>
              <w:t>18</w:t>
            </w:r>
          </w:p>
          <w:p w14:paraId="6A61495D" w14:textId="42A2236F" w:rsidR="00D83A4B" w:rsidRDefault="00D83A4B" w:rsidP="00237090">
            <w:pPr>
              <w:rPr>
                <w:rFonts w:ascii="Verdana" w:hAnsi="Verdana"/>
                <w:sz w:val="18"/>
                <w:szCs w:val="18"/>
                <w:lang w:val="es-ES"/>
              </w:rPr>
            </w:pPr>
            <w:r>
              <w:rPr>
                <w:rFonts w:ascii="Verdana" w:hAnsi="Verdana"/>
                <w:sz w:val="18"/>
                <w:szCs w:val="18"/>
                <w:lang w:val="es-ES"/>
              </w:rPr>
              <w:t>24</w:t>
            </w:r>
          </w:p>
        </w:tc>
        <w:tc>
          <w:tcPr>
            <w:tcW w:w="2127" w:type="dxa"/>
          </w:tcPr>
          <w:p w14:paraId="09A4734D" w14:textId="77777777" w:rsidR="00D83A4B" w:rsidRDefault="00D83A4B" w:rsidP="00237090">
            <w:pPr>
              <w:rPr>
                <w:rFonts w:ascii="Verdana" w:hAnsi="Verdana"/>
                <w:sz w:val="18"/>
                <w:szCs w:val="18"/>
                <w:lang w:val="es-ES"/>
              </w:rPr>
            </w:pPr>
            <w:r>
              <w:rPr>
                <w:rFonts w:ascii="Verdana" w:hAnsi="Verdana"/>
                <w:sz w:val="18"/>
                <w:szCs w:val="18"/>
                <w:lang w:val="es-ES"/>
              </w:rPr>
              <w:t>19</w:t>
            </w:r>
          </w:p>
          <w:p w14:paraId="31486A33" w14:textId="709BAD86" w:rsidR="00D83A4B" w:rsidRDefault="00D83A4B" w:rsidP="00237090">
            <w:pPr>
              <w:rPr>
                <w:rFonts w:ascii="Verdana" w:hAnsi="Verdana"/>
                <w:sz w:val="18"/>
                <w:szCs w:val="18"/>
                <w:lang w:val="es-ES"/>
              </w:rPr>
            </w:pPr>
            <w:r>
              <w:rPr>
                <w:rFonts w:ascii="Verdana" w:hAnsi="Verdana"/>
                <w:sz w:val="18"/>
                <w:szCs w:val="18"/>
                <w:lang w:val="es-ES"/>
              </w:rPr>
              <w:t>---</w:t>
            </w:r>
          </w:p>
        </w:tc>
        <w:tc>
          <w:tcPr>
            <w:tcW w:w="2127" w:type="dxa"/>
          </w:tcPr>
          <w:p w14:paraId="7D2589CB" w14:textId="77777777" w:rsidR="00D83A4B" w:rsidRDefault="00D83A4B" w:rsidP="00237090">
            <w:pPr>
              <w:rPr>
                <w:rFonts w:ascii="Verdana" w:hAnsi="Verdana"/>
                <w:sz w:val="18"/>
                <w:szCs w:val="18"/>
                <w:lang w:val="es-ES"/>
              </w:rPr>
            </w:pPr>
            <w:r>
              <w:rPr>
                <w:rFonts w:ascii="Verdana" w:hAnsi="Verdana"/>
                <w:sz w:val="18"/>
                <w:szCs w:val="18"/>
                <w:lang w:val="es-ES"/>
              </w:rPr>
              <w:t>29</w:t>
            </w:r>
          </w:p>
          <w:p w14:paraId="421EF235" w14:textId="6391E870" w:rsidR="00D83A4B" w:rsidRDefault="00D83A4B" w:rsidP="00237090">
            <w:pPr>
              <w:rPr>
                <w:rFonts w:ascii="Verdana" w:hAnsi="Verdana"/>
                <w:sz w:val="18"/>
                <w:szCs w:val="18"/>
                <w:lang w:val="es-ES"/>
              </w:rPr>
            </w:pPr>
            <w:r>
              <w:rPr>
                <w:rFonts w:ascii="Verdana" w:hAnsi="Verdana"/>
                <w:sz w:val="18"/>
                <w:szCs w:val="18"/>
                <w:lang w:val="es-ES"/>
              </w:rPr>
              <w:t>---</w:t>
            </w:r>
          </w:p>
        </w:tc>
      </w:tr>
      <w:tr w:rsidR="00D83A4B" w14:paraId="1C5CC32B" w14:textId="77777777" w:rsidTr="00142CD1">
        <w:trPr>
          <w:trHeight w:val="298"/>
        </w:trPr>
        <w:tc>
          <w:tcPr>
            <w:tcW w:w="2126" w:type="dxa"/>
          </w:tcPr>
          <w:p w14:paraId="1ED7251E" w14:textId="3F0CC1B8" w:rsidR="00D83A4B" w:rsidRDefault="00D83A4B" w:rsidP="00237090">
            <w:pPr>
              <w:rPr>
                <w:rFonts w:ascii="Verdana" w:hAnsi="Verdana"/>
                <w:sz w:val="18"/>
                <w:szCs w:val="18"/>
                <w:lang w:val="es-ES"/>
              </w:rPr>
            </w:pPr>
            <w:r>
              <w:rPr>
                <w:rFonts w:ascii="Verdana" w:hAnsi="Verdana"/>
                <w:sz w:val="18"/>
                <w:szCs w:val="18"/>
                <w:lang w:val="es-ES"/>
              </w:rPr>
              <w:t>3/8</w:t>
            </w:r>
          </w:p>
        </w:tc>
        <w:tc>
          <w:tcPr>
            <w:tcW w:w="2126" w:type="dxa"/>
          </w:tcPr>
          <w:p w14:paraId="14A7E66B" w14:textId="77777777" w:rsidR="00D83A4B" w:rsidRDefault="00D83A4B" w:rsidP="00237090">
            <w:pPr>
              <w:rPr>
                <w:rFonts w:ascii="Verdana" w:hAnsi="Verdana"/>
                <w:sz w:val="18"/>
                <w:szCs w:val="18"/>
                <w:lang w:val="es-ES"/>
              </w:rPr>
            </w:pPr>
            <w:r>
              <w:rPr>
                <w:rFonts w:ascii="Verdana" w:hAnsi="Verdana"/>
                <w:sz w:val="18"/>
                <w:szCs w:val="18"/>
                <w:lang w:val="es-ES"/>
              </w:rPr>
              <w:t>16</w:t>
            </w:r>
          </w:p>
          <w:p w14:paraId="3EB7A5D9" w14:textId="7F47C7AC" w:rsidR="00D83A4B" w:rsidRDefault="00D83A4B" w:rsidP="00237090">
            <w:pPr>
              <w:rPr>
                <w:rFonts w:ascii="Verdana" w:hAnsi="Verdana"/>
                <w:sz w:val="18"/>
                <w:szCs w:val="18"/>
                <w:lang w:val="es-ES"/>
              </w:rPr>
            </w:pPr>
            <w:r>
              <w:rPr>
                <w:rFonts w:ascii="Verdana" w:hAnsi="Verdana"/>
                <w:sz w:val="18"/>
                <w:szCs w:val="18"/>
                <w:lang w:val="es-ES"/>
              </w:rPr>
              <w:t>24</w:t>
            </w:r>
          </w:p>
        </w:tc>
        <w:tc>
          <w:tcPr>
            <w:tcW w:w="2127" w:type="dxa"/>
          </w:tcPr>
          <w:p w14:paraId="2185237B" w14:textId="77777777" w:rsidR="00D83A4B" w:rsidRDefault="00D83A4B" w:rsidP="00237090">
            <w:pPr>
              <w:rPr>
                <w:rFonts w:ascii="Verdana" w:hAnsi="Verdana"/>
                <w:sz w:val="18"/>
                <w:szCs w:val="18"/>
                <w:lang w:val="es-ES"/>
              </w:rPr>
            </w:pPr>
            <w:r>
              <w:rPr>
                <w:rFonts w:ascii="Verdana" w:hAnsi="Verdana"/>
                <w:sz w:val="18"/>
                <w:szCs w:val="18"/>
                <w:lang w:val="es-ES"/>
              </w:rPr>
              <w:t>33</w:t>
            </w:r>
          </w:p>
          <w:p w14:paraId="26624748" w14:textId="2A13E109" w:rsidR="00D83A4B" w:rsidRDefault="00D83A4B" w:rsidP="00237090">
            <w:pPr>
              <w:rPr>
                <w:rFonts w:ascii="Verdana" w:hAnsi="Verdana"/>
                <w:sz w:val="18"/>
                <w:szCs w:val="18"/>
                <w:lang w:val="es-ES"/>
              </w:rPr>
            </w:pPr>
            <w:r>
              <w:rPr>
                <w:rFonts w:ascii="Verdana" w:hAnsi="Verdana"/>
                <w:sz w:val="18"/>
                <w:szCs w:val="18"/>
                <w:lang w:val="es-ES"/>
              </w:rPr>
              <w:t>---</w:t>
            </w:r>
          </w:p>
        </w:tc>
        <w:tc>
          <w:tcPr>
            <w:tcW w:w="2127" w:type="dxa"/>
          </w:tcPr>
          <w:p w14:paraId="372F0A78" w14:textId="77777777" w:rsidR="00D83A4B" w:rsidRDefault="00D83A4B" w:rsidP="00237090">
            <w:pPr>
              <w:rPr>
                <w:rFonts w:ascii="Verdana" w:hAnsi="Verdana"/>
                <w:sz w:val="18"/>
                <w:szCs w:val="18"/>
                <w:lang w:val="es-ES"/>
              </w:rPr>
            </w:pPr>
            <w:r>
              <w:rPr>
                <w:rFonts w:ascii="Verdana" w:hAnsi="Verdana"/>
                <w:sz w:val="18"/>
                <w:szCs w:val="18"/>
                <w:lang w:val="es-ES"/>
              </w:rPr>
              <w:t>47</w:t>
            </w:r>
          </w:p>
          <w:p w14:paraId="235559A5" w14:textId="0435215B" w:rsidR="00D83A4B" w:rsidRDefault="00D83A4B" w:rsidP="00237090">
            <w:pPr>
              <w:rPr>
                <w:rFonts w:ascii="Verdana" w:hAnsi="Verdana"/>
                <w:sz w:val="18"/>
                <w:szCs w:val="18"/>
                <w:lang w:val="es-ES"/>
              </w:rPr>
            </w:pPr>
            <w:r>
              <w:rPr>
                <w:rFonts w:ascii="Verdana" w:hAnsi="Verdana"/>
                <w:sz w:val="18"/>
                <w:szCs w:val="18"/>
                <w:lang w:val="es-ES"/>
              </w:rPr>
              <w:t>---</w:t>
            </w:r>
          </w:p>
        </w:tc>
      </w:tr>
      <w:tr w:rsidR="00D83A4B" w14:paraId="745B7262" w14:textId="77777777" w:rsidTr="00142CD1">
        <w:trPr>
          <w:trHeight w:val="298"/>
        </w:trPr>
        <w:tc>
          <w:tcPr>
            <w:tcW w:w="2126" w:type="dxa"/>
          </w:tcPr>
          <w:p w14:paraId="7D1CB74C" w14:textId="60E91A43" w:rsidR="00D83A4B" w:rsidRDefault="00D83A4B" w:rsidP="00237090">
            <w:pPr>
              <w:rPr>
                <w:rFonts w:ascii="Verdana" w:hAnsi="Verdana"/>
                <w:sz w:val="18"/>
                <w:szCs w:val="18"/>
                <w:lang w:val="es-ES"/>
              </w:rPr>
            </w:pPr>
            <w:r>
              <w:rPr>
                <w:rFonts w:ascii="Verdana" w:hAnsi="Verdana"/>
                <w:sz w:val="18"/>
                <w:szCs w:val="18"/>
                <w:lang w:val="es-ES"/>
              </w:rPr>
              <w:t>7/16</w:t>
            </w:r>
          </w:p>
        </w:tc>
        <w:tc>
          <w:tcPr>
            <w:tcW w:w="2126" w:type="dxa"/>
          </w:tcPr>
          <w:p w14:paraId="692A15B9" w14:textId="77777777" w:rsidR="00D83A4B" w:rsidRDefault="00D83A4B" w:rsidP="00237090">
            <w:pPr>
              <w:rPr>
                <w:rFonts w:ascii="Verdana" w:hAnsi="Verdana"/>
                <w:sz w:val="18"/>
                <w:szCs w:val="18"/>
                <w:lang w:val="es-ES"/>
              </w:rPr>
            </w:pPr>
            <w:r>
              <w:rPr>
                <w:rFonts w:ascii="Verdana" w:hAnsi="Verdana"/>
                <w:sz w:val="18"/>
                <w:szCs w:val="18"/>
                <w:lang w:val="es-ES"/>
              </w:rPr>
              <w:t>14</w:t>
            </w:r>
          </w:p>
          <w:p w14:paraId="51B0E807" w14:textId="50797BE1" w:rsidR="00D83A4B" w:rsidRDefault="00D83A4B" w:rsidP="00237090">
            <w:pPr>
              <w:rPr>
                <w:rFonts w:ascii="Verdana" w:hAnsi="Verdana"/>
                <w:sz w:val="18"/>
                <w:szCs w:val="18"/>
                <w:lang w:val="es-ES"/>
              </w:rPr>
            </w:pPr>
            <w:r>
              <w:rPr>
                <w:rFonts w:ascii="Verdana" w:hAnsi="Verdana"/>
                <w:sz w:val="18"/>
                <w:szCs w:val="18"/>
                <w:lang w:val="es-ES"/>
              </w:rPr>
              <w:t>20</w:t>
            </w:r>
          </w:p>
        </w:tc>
        <w:tc>
          <w:tcPr>
            <w:tcW w:w="2127" w:type="dxa"/>
          </w:tcPr>
          <w:p w14:paraId="19140D84" w14:textId="77777777" w:rsidR="00D83A4B" w:rsidRDefault="00D83A4B" w:rsidP="00237090">
            <w:pPr>
              <w:rPr>
                <w:rFonts w:ascii="Verdana" w:hAnsi="Verdana"/>
                <w:sz w:val="18"/>
                <w:szCs w:val="18"/>
                <w:lang w:val="es-ES"/>
              </w:rPr>
            </w:pPr>
            <w:r>
              <w:rPr>
                <w:rFonts w:ascii="Verdana" w:hAnsi="Verdana"/>
                <w:sz w:val="18"/>
                <w:szCs w:val="18"/>
                <w:lang w:val="es-ES"/>
              </w:rPr>
              <w:t>54</w:t>
            </w:r>
          </w:p>
          <w:p w14:paraId="0AC2337B" w14:textId="61DE6E54" w:rsidR="00D83A4B" w:rsidRDefault="00D83A4B" w:rsidP="00237090">
            <w:pPr>
              <w:rPr>
                <w:rFonts w:ascii="Verdana" w:hAnsi="Verdana"/>
                <w:sz w:val="18"/>
                <w:szCs w:val="18"/>
                <w:lang w:val="es-ES"/>
              </w:rPr>
            </w:pPr>
            <w:r>
              <w:rPr>
                <w:rFonts w:ascii="Verdana" w:hAnsi="Verdana"/>
                <w:sz w:val="18"/>
                <w:szCs w:val="18"/>
                <w:lang w:val="es-ES"/>
              </w:rPr>
              <w:t>---</w:t>
            </w:r>
          </w:p>
        </w:tc>
        <w:tc>
          <w:tcPr>
            <w:tcW w:w="2127" w:type="dxa"/>
          </w:tcPr>
          <w:p w14:paraId="7B1515E2" w14:textId="77777777" w:rsidR="00D83A4B" w:rsidRDefault="00D83A4B" w:rsidP="00237090">
            <w:pPr>
              <w:rPr>
                <w:rFonts w:ascii="Verdana" w:hAnsi="Verdana"/>
                <w:sz w:val="18"/>
                <w:szCs w:val="18"/>
                <w:lang w:val="es-ES"/>
              </w:rPr>
            </w:pPr>
            <w:r>
              <w:rPr>
                <w:rFonts w:ascii="Verdana" w:hAnsi="Verdana"/>
                <w:sz w:val="18"/>
                <w:szCs w:val="18"/>
                <w:lang w:val="es-ES"/>
              </w:rPr>
              <w:t>78</w:t>
            </w:r>
          </w:p>
          <w:p w14:paraId="573DAE7A" w14:textId="3DAA09BE" w:rsidR="00D83A4B" w:rsidRDefault="00D83A4B" w:rsidP="00237090">
            <w:pPr>
              <w:rPr>
                <w:rFonts w:ascii="Verdana" w:hAnsi="Verdana"/>
                <w:sz w:val="18"/>
                <w:szCs w:val="18"/>
                <w:lang w:val="es-ES"/>
              </w:rPr>
            </w:pPr>
            <w:r>
              <w:rPr>
                <w:rFonts w:ascii="Verdana" w:hAnsi="Verdana"/>
                <w:sz w:val="18"/>
                <w:szCs w:val="18"/>
                <w:lang w:val="es-ES"/>
              </w:rPr>
              <w:t>---</w:t>
            </w:r>
          </w:p>
        </w:tc>
      </w:tr>
      <w:tr w:rsidR="00D83A4B" w14:paraId="64319F0F" w14:textId="77777777" w:rsidTr="00142CD1">
        <w:trPr>
          <w:trHeight w:val="298"/>
        </w:trPr>
        <w:tc>
          <w:tcPr>
            <w:tcW w:w="2126" w:type="dxa"/>
          </w:tcPr>
          <w:p w14:paraId="67E6E2B3" w14:textId="14C61F34" w:rsidR="00D83A4B" w:rsidRDefault="00D83A4B" w:rsidP="00237090">
            <w:pPr>
              <w:rPr>
                <w:rFonts w:ascii="Verdana" w:hAnsi="Verdana"/>
                <w:sz w:val="18"/>
                <w:szCs w:val="18"/>
                <w:lang w:val="es-ES"/>
              </w:rPr>
            </w:pPr>
            <w:r>
              <w:rPr>
                <w:rFonts w:ascii="Verdana" w:hAnsi="Verdana"/>
                <w:sz w:val="18"/>
                <w:szCs w:val="18"/>
                <w:lang w:val="es-ES"/>
              </w:rPr>
              <w:t>½</w:t>
            </w:r>
          </w:p>
        </w:tc>
        <w:tc>
          <w:tcPr>
            <w:tcW w:w="2126" w:type="dxa"/>
          </w:tcPr>
          <w:p w14:paraId="31D9ACD6" w14:textId="77777777" w:rsidR="00D83A4B" w:rsidRDefault="00D83A4B" w:rsidP="00237090">
            <w:pPr>
              <w:rPr>
                <w:rFonts w:ascii="Verdana" w:hAnsi="Verdana"/>
                <w:sz w:val="18"/>
                <w:szCs w:val="18"/>
                <w:lang w:val="es-ES"/>
              </w:rPr>
            </w:pPr>
            <w:r>
              <w:rPr>
                <w:rFonts w:ascii="Verdana" w:hAnsi="Verdana"/>
                <w:sz w:val="18"/>
                <w:szCs w:val="18"/>
                <w:lang w:val="es-ES"/>
              </w:rPr>
              <w:t>13</w:t>
            </w:r>
          </w:p>
          <w:p w14:paraId="1F93EAC2" w14:textId="4C9A4615" w:rsidR="00D83A4B" w:rsidRDefault="00D83A4B" w:rsidP="00237090">
            <w:pPr>
              <w:rPr>
                <w:rFonts w:ascii="Verdana" w:hAnsi="Verdana"/>
                <w:sz w:val="18"/>
                <w:szCs w:val="18"/>
                <w:lang w:val="es-ES"/>
              </w:rPr>
            </w:pPr>
            <w:r>
              <w:rPr>
                <w:rFonts w:ascii="Verdana" w:hAnsi="Verdana"/>
                <w:sz w:val="18"/>
                <w:szCs w:val="18"/>
                <w:lang w:val="es-ES"/>
              </w:rPr>
              <w:t>20</w:t>
            </w:r>
          </w:p>
        </w:tc>
        <w:tc>
          <w:tcPr>
            <w:tcW w:w="2127" w:type="dxa"/>
          </w:tcPr>
          <w:p w14:paraId="08A7987F" w14:textId="77777777" w:rsidR="00D83A4B" w:rsidRDefault="00D83A4B" w:rsidP="00237090">
            <w:pPr>
              <w:rPr>
                <w:rFonts w:ascii="Verdana" w:hAnsi="Verdana"/>
                <w:sz w:val="18"/>
                <w:szCs w:val="18"/>
                <w:lang w:val="es-ES"/>
              </w:rPr>
            </w:pPr>
            <w:r>
              <w:rPr>
                <w:rFonts w:ascii="Verdana" w:hAnsi="Verdana"/>
                <w:sz w:val="18"/>
                <w:szCs w:val="18"/>
                <w:lang w:val="es-ES"/>
              </w:rPr>
              <w:t>78</w:t>
            </w:r>
          </w:p>
          <w:p w14:paraId="08A1E660" w14:textId="21C4CC6E" w:rsidR="00D83A4B" w:rsidRDefault="00D83A4B" w:rsidP="00237090">
            <w:pPr>
              <w:rPr>
                <w:rFonts w:ascii="Verdana" w:hAnsi="Verdana"/>
                <w:sz w:val="18"/>
                <w:szCs w:val="18"/>
                <w:lang w:val="es-ES"/>
              </w:rPr>
            </w:pPr>
            <w:r>
              <w:rPr>
                <w:rFonts w:ascii="Verdana" w:hAnsi="Verdana"/>
                <w:sz w:val="18"/>
                <w:szCs w:val="18"/>
                <w:lang w:val="es-ES"/>
              </w:rPr>
              <w:t>---</w:t>
            </w:r>
          </w:p>
        </w:tc>
        <w:tc>
          <w:tcPr>
            <w:tcW w:w="2127" w:type="dxa"/>
          </w:tcPr>
          <w:p w14:paraId="7BAB93AB" w14:textId="77777777" w:rsidR="00D83A4B" w:rsidRDefault="00D83A4B" w:rsidP="00237090">
            <w:pPr>
              <w:rPr>
                <w:rFonts w:ascii="Verdana" w:hAnsi="Verdana"/>
                <w:sz w:val="18"/>
                <w:szCs w:val="18"/>
                <w:lang w:val="es-ES"/>
              </w:rPr>
            </w:pPr>
            <w:r>
              <w:rPr>
                <w:rFonts w:ascii="Verdana" w:hAnsi="Verdana"/>
                <w:sz w:val="18"/>
                <w:szCs w:val="18"/>
                <w:lang w:val="es-ES"/>
              </w:rPr>
              <w:t>119</w:t>
            </w:r>
          </w:p>
          <w:p w14:paraId="460FB8CE" w14:textId="3457C318" w:rsidR="00D83A4B" w:rsidRDefault="00D83A4B" w:rsidP="00237090">
            <w:pPr>
              <w:rPr>
                <w:rFonts w:ascii="Verdana" w:hAnsi="Verdana"/>
                <w:sz w:val="18"/>
                <w:szCs w:val="18"/>
                <w:lang w:val="es-ES"/>
              </w:rPr>
            </w:pPr>
            <w:r>
              <w:rPr>
                <w:rFonts w:ascii="Verdana" w:hAnsi="Verdana"/>
                <w:sz w:val="18"/>
                <w:szCs w:val="18"/>
                <w:lang w:val="es-ES"/>
              </w:rPr>
              <w:t>---</w:t>
            </w:r>
          </w:p>
        </w:tc>
      </w:tr>
      <w:tr w:rsidR="00D83A4B" w14:paraId="20CC3647" w14:textId="77777777" w:rsidTr="00142CD1">
        <w:trPr>
          <w:trHeight w:val="298"/>
        </w:trPr>
        <w:tc>
          <w:tcPr>
            <w:tcW w:w="2126" w:type="dxa"/>
          </w:tcPr>
          <w:p w14:paraId="64BF7784" w14:textId="4D022AC2" w:rsidR="00D83A4B" w:rsidRDefault="00D83A4B" w:rsidP="00237090">
            <w:pPr>
              <w:rPr>
                <w:rFonts w:ascii="Verdana" w:hAnsi="Verdana"/>
                <w:sz w:val="18"/>
                <w:szCs w:val="18"/>
                <w:lang w:val="es-ES"/>
              </w:rPr>
            </w:pPr>
            <w:r>
              <w:rPr>
                <w:rFonts w:ascii="Verdana" w:hAnsi="Verdana"/>
                <w:sz w:val="18"/>
                <w:szCs w:val="18"/>
                <w:lang w:val="es-ES"/>
              </w:rPr>
              <w:t>9/16</w:t>
            </w:r>
          </w:p>
        </w:tc>
        <w:tc>
          <w:tcPr>
            <w:tcW w:w="2126" w:type="dxa"/>
          </w:tcPr>
          <w:p w14:paraId="76CEDF12" w14:textId="77777777" w:rsidR="00D83A4B" w:rsidRDefault="00D83A4B" w:rsidP="00237090">
            <w:pPr>
              <w:rPr>
                <w:rFonts w:ascii="Verdana" w:hAnsi="Verdana"/>
                <w:sz w:val="18"/>
                <w:szCs w:val="18"/>
                <w:lang w:val="es-ES"/>
              </w:rPr>
            </w:pPr>
            <w:r>
              <w:rPr>
                <w:rFonts w:ascii="Verdana" w:hAnsi="Verdana"/>
                <w:sz w:val="18"/>
                <w:szCs w:val="18"/>
                <w:lang w:val="es-ES"/>
              </w:rPr>
              <w:t>12</w:t>
            </w:r>
          </w:p>
          <w:p w14:paraId="2058F572" w14:textId="24CF946F" w:rsidR="00D83A4B" w:rsidRDefault="00D83A4B" w:rsidP="00237090">
            <w:pPr>
              <w:rPr>
                <w:rFonts w:ascii="Verdana" w:hAnsi="Verdana"/>
                <w:sz w:val="18"/>
                <w:szCs w:val="18"/>
                <w:lang w:val="es-ES"/>
              </w:rPr>
            </w:pPr>
            <w:r>
              <w:rPr>
                <w:rFonts w:ascii="Verdana" w:hAnsi="Verdana"/>
                <w:sz w:val="18"/>
                <w:szCs w:val="18"/>
                <w:lang w:val="es-ES"/>
              </w:rPr>
              <w:t>18</w:t>
            </w:r>
          </w:p>
        </w:tc>
        <w:tc>
          <w:tcPr>
            <w:tcW w:w="2127" w:type="dxa"/>
          </w:tcPr>
          <w:p w14:paraId="002D8E85" w14:textId="77777777" w:rsidR="00D83A4B" w:rsidRDefault="00D83A4B" w:rsidP="00237090">
            <w:pPr>
              <w:rPr>
                <w:rFonts w:ascii="Verdana" w:hAnsi="Verdana"/>
                <w:sz w:val="18"/>
                <w:szCs w:val="18"/>
                <w:lang w:val="es-ES"/>
              </w:rPr>
            </w:pPr>
            <w:r>
              <w:rPr>
                <w:rFonts w:ascii="Verdana" w:hAnsi="Verdana"/>
                <w:sz w:val="18"/>
                <w:szCs w:val="18"/>
                <w:lang w:val="es-ES"/>
              </w:rPr>
              <w:t>114</w:t>
            </w:r>
          </w:p>
          <w:p w14:paraId="0FCCDEDF" w14:textId="6DB50414" w:rsidR="00D83A4B" w:rsidRDefault="00D83A4B" w:rsidP="00237090">
            <w:pPr>
              <w:rPr>
                <w:rFonts w:ascii="Verdana" w:hAnsi="Verdana"/>
                <w:sz w:val="18"/>
                <w:szCs w:val="18"/>
                <w:lang w:val="es-ES"/>
              </w:rPr>
            </w:pPr>
            <w:r>
              <w:rPr>
                <w:rFonts w:ascii="Verdana" w:hAnsi="Verdana"/>
                <w:sz w:val="18"/>
                <w:szCs w:val="18"/>
                <w:lang w:val="es-ES"/>
              </w:rPr>
              <w:t>---</w:t>
            </w:r>
          </w:p>
        </w:tc>
        <w:tc>
          <w:tcPr>
            <w:tcW w:w="2127" w:type="dxa"/>
          </w:tcPr>
          <w:p w14:paraId="2F99BDC5" w14:textId="77777777" w:rsidR="00D83A4B" w:rsidRDefault="00D83A4B" w:rsidP="00237090">
            <w:pPr>
              <w:rPr>
                <w:rFonts w:ascii="Verdana" w:hAnsi="Verdana"/>
                <w:sz w:val="18"/>
                <w:szCs w:val="18"/>
                <w:lang w:val="es-ES"/>
              </w:rPr>
            </w:pPr>
            <w:r>
              <w:rPr>
                <w:rFonts w:ascii="Verdana" w:hAnsi="Verdana"/>
                <w:sz w:val="18"/>
                <w:szCs w:val="18"/>
                <w:lang w:val="es-ES"/>
              </w:rPr>
              <w:t>169</w:t>
            </w:r>
          </w:p>
          <w:p w14:paraId="418EDD4A" w14:textId="4C9613C7" w:rsidR="00D83A4B" w:rsidRDefault="00D83A4B" w:rsidP="00237090">
            <w:pPr>
              <w:rPr>
                <w:rFonts w:ascii="Verdana" w:hAnsi="Verdana"/>
                <w:sz w:val="18"/>
                <w:szCs w:val="18"/>
                <w:lang w:val="es-ES"/>
              </w:rPr>
            </w:pPr>
            <w:r>
              <w:rPr>
                <w:rFonts w:ascii="Verdana" w:hAnsi="Verdana"/>
                <w:sz w:val="18"/>
                <w:szCs w:val="18"/>
                <w:lang w:val="es-ES"/>
              </w:rPr>
              <w:t>---</w:t>
            </w:r>
          </w:p>
        </w:tc>
      </w:tr>
      <w:tr w:rsidR="00D83A4B" w14:paraId="4659295F" w14:textId="77777777" w:rsidTr="00142CD1">
        <w:trPr>
          <w:trHeight w:val="298"/>
        </w:trPr>
        <w:tc>
          <w:tcPr>
            <w:tcW w:w="2126" w:type="dxa"/>
          </w:tcPr>
          <w:p w14:paraId="4D18495E" w14:textId="0CB9334B" w:rsidR="00D83A4B" w:rsidRDefault="00D83A4B" w:rsidP="00237090">
            <w:pPr>
              <w:rPr>
                <w:rFonts w:ascii="Verdana" w:hAnsi="Verdana"/>
                <w:sz w:val="18"/>
                <w:szCs w:val="18"/>
                <w:lang w:val="es-ES"/>
              </w:rPr>
            </w:pPr>
            <w:r>
              <w:rPr>
                <w:rFonts w:ascii="Verdana" w:hAnsi="Verdana"/>
                <w:sz w:val="18"/>
                <w:szCs w:val="18"/>
                <w:lang w:val="es-ES"/>
              </w:rPr>
              <w:t>5/8</w:t>
            </w:r>
          </w:p>
        </w:tc>
        <w:tc>
          <w:tcPr>
            <w:tcW w:w="2126" w:type="dxa"/>
          </w:tcPr>
          <w:p w14:paraId="053EBB74" w14:textId="77777777" w:rsidR="00D83A4B" w:rsidRDefault="00D83A4B" w:rsidP="00237090">
            <w:pPr>
              <w:rPr>
                <w:rFonts w:ascii="Verdana" w:hAnsi="Verdana"/>
                <w:sz w:val="18"/>
                <w:szCs w:val="18"/>
                <w:lang w:val="es-ES"/>
              </w:rPr>
            </w:pPr>
            <w:r>
              <w:rPr>
                <w:rFonts w:ascii="Verdana" w:hAnsi="Verdana"/>
                <w:sz w:val="18"/>
                <w:szCs w:val="18"/>
                <w:lang w:val="es-ES"/>
              </w:rPr>
              <w:t>11</w:t>
            </w:r>
          </w:p>
          <w:p w14:paraId="37C38B77" w14:textId="5E85DE52" w:rsidR="00D83A4B" w:rsidRDefault="00D83A4B" w:rsidP="00237090">
            <w:pPr>
              <w:rPr>
                <w:rFonts w:ascii="Verdana" w:hAnsi="Verdana"/>
                <w:sz w:val="18"/>
                <w:szCs w:val="18"/>
                <w:lang w:val="es-ES"/>
              </w:rPr>
            </w:pPr>
            <w:r>
              <w:rPr>
                <w:rFonts w:ascii="Verdana" w:hAnsi="Verdana"/>
                <w:sz w:val="18"/>
                <w:szCs w:val="18"/>
                <w:lang w:val="es-ES"/>
              </w:rPr>
              <w:t>11</w:t>
            </w:r>
          </w:p>
        </w:tc>
        <w:tc>
          <w:tcPr>
            <w:tcW w:w="2127" w:type="dxa"/>
          </w:tcPr>
          <w:p w14:paraId="5C368E50" w14:textId="77777777" w:rsidR="00D83A4B" w:rsidRDefault="00D83A4B" w:rsidP="00237090">
            <w:pPr>
              <w:rPr>
                <w:rFonts w:ascii="Verdana" w:hAnsi="Verdana"/>
                <w:sz w:val="18"/>
                <w:szCs w:val="18"/>
                <w:lang w:val="es-ES"/>
              </w:rPr>
            </w:pPr>
            <w:r>
              <w:rPr>
                <w:rFonts w:ascii="Verdana" w:hAnsi="Verdana"/>
                <w:sz w:val="18"/>
                <w:szCs w:val="18"/>
                <w:lang w:val="es-ES"/>
              </w:rPr>
              <w:t>154</w:t>
            </w:r>
          </w:p>
          <w:p w14:paraId="63CA38C8" w14:textId="28C438AB" w:rsidR="00D83A4B" w:rsidRDefault="00D83A4B" w:rsidP="00237090">
            <w:pPr>
              <w:rPr>
                <w:rFonts w:ascii="Verdana" w:hAnsi="Verdana"/>
                <w:sz w:val="18"/>
                <w:szCs w:val="18"/>
                <w:lang w:val="es-ES"/>
              </w:rPr>
            </w:pPr>
            <w:r>
              <w:rPr>
                <w:rFonts w:ascii="Verdana" w:hAnsi="Verdana"/>
                <w:sz w:val="18"/>
                <w:szCs w:val="18"/>
                <w:lang w:val="es-ES"/>
              </w:rPr>
              <w:t>---</w:t>
            </w:r>
          </w:p>
        </w:tc>
        <w:tc>
          <w:tcPr>
            <w:tcW w:w="2127" w:type="dxa"/>
          </w:tcPr>
          <w:p w14:paraId="441E9D5B" w14:textId="77777777" w:rsidR="00D83A4B" w:rsidRDefault="00D83A4B" w:rsidP="00237090">
            <w:pPr>
              <w:rPr>
                <w:rFonts w:ascii="Verdana" w:hAnsi="Verdana"/>
                <w:sz w:val="18"/>
                <w:szCs w:val="18"/>
                <w:lang w:val="es-ES"/>
              </w:rPr>
            </w:pPr>
            <w:r>
              <w:rPr>
                <w:rFonts w:ascii="Verdana" w:hAnsi="Verdana"/>
                <w:sz w:val="18"/>
                <w:szCs w:val="18"/>
                <w:lang w:val="es-ES"/>
              </w:rPr>
              <w:t>230</w:t>
            </w:r>
          </w:p>
          <w:p w14:paraId="5FF147B7" w14:textId="7DE9B580" w:rsidR="00D83A4B" w:rsidRDefault="00D83A4B" w:rsidP="00237090">
            <w:pPr>
              <w:rPr>
                <w:rFonts w:ascii="Verdana" w:hAnsi="Verdana"/>
                <w:sz w:val="18"/>
                <w:szCs w:val="18"/>
                <w:lang w:val="es-ES"/>
              </w:rPr>
            </w:pPr>
            <w:r>
              <w:rPr>
                <w:rFonts w:ascii="Verdana" w:hAnsi="Verdana"/>
                <w:sz w:val="18"/>
                <w:szCs w:val="18"/>
                <w:lang w:val="es-ES"/>
              </w:rPr>
              <w:t>---</w:t>
            </w:r>
          </w:p>
        </w:tc>
      </w:tr>
      <w:tr w:rsidR="00D83A4B" w14:paraId="2839F737" w14:textId="77777777" w:rsidTr="00142CD1">
        <w:trPr>
          <w:trHeight w:val="298"/>
        </w:trPr>
        <w:tc>
          <w:tcPr>
            <w:tcW w:w="2126" w:type="dxa"/>
          </w:tcPr>
          <w:p w14:paraId="2F7D3A3E" w14:textId="72FBE12D" w:rsidR="00D83A4B" w:rsidRDefault="00D83A4B" w:rsidP="00237090">
            <w:pPr>
              <w:rPr>
                <w:rFonts w:ascii="Verdana" w:hAnsi="Verdana"/>
                <w:sz w:val="18"/>
                <w:szCs w:val="18"/>
                <w:lang w:val="es-ES"/>
              </w:rPr>
            </w:pPr>
            <w:r>
              <w:rPr>
                <w:rFonts w:ascii="Verdana" w:hAnsi="Verdana"/>
                <w:sz w:val="18"/>
                <w:szCs w:val="18"/>
                <w:lang w:val="es-ES"/>
              </w:rPr>
              <w:t>¾</w:t>
            </w:r>
          </w:p>
        </w:tc>
        <w:tc>
          <w:tcPr>
            <w:tcW w:w="2126" w:type="dxa"/>
          </w:tcPr>
          <w:p w14:paraId="06B771EA" w14:textId="77777777" w:rsidR="00D83A4B" w:rsidRDefault="00D83A4B" w:rsidP="00237090">
            <w:pPr>
              <w:rPr>
                <w:rFonts w:ascii="Verdana" w:hAnsi="Verdana"/>
                <w:sz w:val="18"/>
                <w:szCs w:val="18"/>
                <w:lang w:val="es-ES"/>
              </w:rPr>
            </w:pPr>
            <w:r>
              <w:rPr>
                <w:rFonts w:ascii="Verdana" w:hAnsi="Verdana"/>
                <w:sz w:val="18"/>
                <w:szCs w:val="18"/>
                <w:lang w:val="es-ES"/>
              </w:rPr>
              <w:t>10</w:t>
            </w:r>
          </w:p>
          <w:p w14:paraId="723037DC" w14:textId="147F654F" w:rsidR="00D83A4B" w:rsidRDefault="00D83A4B" w:rsidP="00237090">
            <w:pPr>
              <w:rPr>
                <w:rFonts w:ascii="Verdana" w:hAnsi="Verdana"/>
                <w:sz w:val="18"/>
                <w:szCs w:val="18"/>
                <w:lang w:val="es-ES"/>
              </w:rPr>
            </w:pPr>
            <w:r>
              <w:rPr>
                <w:rFonts w:ascii="Verdana" w:hAnsi="Verdana"/>
                <w:sz w:val="18"/>
                <w:szCs w:val="18"/>
                <w:lang w:val="es-ES"/>
              </w:rPr>
              <w:t>10</w:t>
            </w:r>
          </w:p>
        </w:tc>
        <w:tc>
          <w:tcPr>
            <w:tcW w:w="2127" w:type="dxa"/>
          </w:tcPr>
          <w:p w14:paraId="4D732859" w14:textId="77777777" w:rsidR="00D83A4B" w:rsidRDefault="00D83A4B" w:rsidP="00237090">
            <w:pPr>
              <w:rPr>
                <w:rFonts w:ascii="Verdana" w:hAnsi="Verdana"/>
                <w:sz w:val="18"/>
                <w:szCs w:val="18"/>
                <w:lang w:val="es-ES"/>
              </w:rPr>
            </w:pPr>
            <w:r>
              <w:rPr>
                <w:rFonts w:ascii="Verdana" w:hAnsi="Verdana"/>
                <w:sz w:val="18"/>
                <w:szCs w:val="18"/>
                <w:lang w:val="es-ES"/>
              </w:rPr>
              <w:t>257</w:t>
            </w:r>
          </w:p>
          <w:p w14:paraId="3EDBDCDF" w14:textId="282A9D92" w:rsidR="00D83A4B" w:rsidRDefault="00D83A4B" w:rsidP="00237090">
            <w:pPr>
              <w:rPr>
                <w:rFonts w:ascii="Verdana" w:hAnsi="Verdana"/>
                <w:sz w:val="18"/>
                <w:szCs w:val="18"/>
                <w:lang w:val="es-ES"/>
              </w:rPr>
            </w:pPr>
            <w:r>
              <w:rPr>
                <w:rFonts w:ascii="Verdana" w:hAnsi="Verdana"/>
                <w:sz w:val="18"/>
                <w:szCs w:val="18"/>
                <w:lang w:val="es-ES"/>
              </w:rPr>
              <w:t>---</w:t>
            </w:r>
          </w:p>
        </w:tc>
        <w:tc>
          <w:tcPr>
            <w:tcW w:w="2127" w:type="dxa"/>
          </w:tcPr>
          <w:p w14:paraId="1500CEDE" w14:textId="77777777" w:rsidR="00D83A4B" w:rsidRDefault="00D83A4B" w:rsidP="00237090">
            <w:pPr>
              <w:rPr>
                <w:rFonts w:ascii="Verdana" w:hAnsi="Verdana"/>
                <w:sz w:val="18"/>
                <w:szCs w:val="18"/>
                <w:lang w:val="es-ES"/>
              </w:rPr>
            </w:pPr>
            <w:r>
              <w:rPr>
                <w:rFonts w:ascii="Verdana" w:hAnsi="Verdana"/>
                <w:sz w:val="18"/>
                <w:szCs w:val="18"/>
                <w:lang w:val="es-ES"/>
              </w:rPr>
              <w:t>380</w:t>
            </w:r>
          </w:p>
          <w:p w14:paraId="13B52ADC" w14:textId="736D02C5" w:rsidR="00D83A4B" w:rsidRDefault="00D83A4B" w:rsidP="00237090">
            <w:pPr>
              <w:rPr>
                <w:rFonts w:ascii="Verdana" w:hAnsi="Verdana"/>
                <w:sz w:val="18"/>
                <w:szCs w:val="18"/>
                <w:lang w:val="es-ES"/>
              </w:rPr>
            </w:pPr>
            <w:r>
              <w:rPr>
                <w:rFonts w:ascii="Verdana" w:hAnsi="Verdana"/>
                <w:sz w:val="18"/>
                <w:szCs w:val="18"/>
                <w:lang w:val="es-ES"/>
              </w:rPr>
              <w:t>---</w:t>
            </w:r>
          </w:p>
        </w:tc>
      </w:tr>
      <w:tr w:rsidR="00D83A4B" w14:paraId="6DD76CC9" w14:textId="77777777" w:rsidTr="00142CD1">
        <w:trPr>
          <w:trHeight w:val="298"/>
        </w:trPr>
        <w:tc>
          <w:tcPr>
            <w:tcW w:w="2126" w:type="dxa"/>
          </w:tcPr>
          <w:p w14:paraId="7B247815" w14:textId="0344A46A" w:rsidR="00D83A4B" w:rsidRDefault="00142CD1" w:rsidP="00237090">
            <w:pPr>
              <w:rPr>
                <w:rFonts w:ascii="Verdana" w:hAnsi="Verdana"/>
                <w:sz w:val="18"/>
                <w:szCs w:val="18"/>
                <w:lang w:val="es-ES"/>
              </w:rPr>
            </w:pPr>
            <w:r>
              <w:rPr>
                <w:rFonts w:ascii="Verdana" w:hAnsi="Verdana"/>
                <w:sz w:val="18"/>
                <w:szCs w:val="18"/>
                <w:lang w:val="es-ES"/>
              </w:rPr>
              <w:t>7/8</w:t>
            </w:r>
          </w:p>
        </w:tc>
        <w:tc>
          <w:tcPr>
            <w:tcW w:w="2126" w:type="dxa"/>
          </w:tcPr>
          <w:p w14:paraId="4DB56F2D" w14:textId="77777777" w:rsidR="00D83A4B" w:rsidRDefault="00142CD1" w:rsidP="00237090">
            <w:pPr>
              <w:rPr>
                <w:rFonts w:ascii="Verdana" w:hAnsi="Verdana"/>
                <w:sz w:val="18"/>
                <w:szCs w:val="18"/>
                <w:lang w:val="es-ES"/>
              </w:rPr>
            </w:pPr>
            <w:r>
              <w:rPr>
                <w:rFonts w:ascii="Verdana" w:hAnsi="Verdana"/>
                <w:sz w:val="18"/>
                <w:szCs w:val="18"/>
                <w:lang w:val="es-ES"/>
              </w:rPr>
              <w:t>9</w:t>
            </w:r>
          </w:p>
          <w:p w14:paraId="411FC194" w14:textId="4476FF31" w:rsidR="00142CD1" w:rsidRDefault="00142CD1" w:rsidP="00237090">
            <w:pPr>
              <w:rPr>
                <w:rFonts w:ascii="Verdana" w:hAnsi="Verdana"/>
                <w:sz w:val="18"/>
                <w:szCs w:val="18"/>
                <w:lang w:val="es-ES"/>
              </w:rPr>
            </w:pPr>
            <w:r>
              <w:rPr>
                <w:rFonts w:ascii="Verdana" w:hAnsi="Verdana"/>
                <w:sz w:val="18"/>
                <w:szCs w:val="18"/>
                <w:lang w:val="es-ES"/>
              </w:rPr>
              <w:t>9</w:t>
            </w:r>
          </w:p>
        </w:tc>
        <w:tc>
          <w:tcPr>
            <w:tcW w:w="2127" w:type="dxa"/>
          </w:tcPr>
          <w:p w14:paraId="2172B877" w14:textId="77777777" w:rsidR="00D83A4B" w:rsidRDefault="00142CD1" w:rsidP="00237090">
            <w:pPr>
              <w:rPr>
                <w:rFonts w:ascii="Verdana" w:hAnsi="Verdana"/>
                <w:sz w:val="18"/>
                <w:szCs w:val="18"/>
                <w:lang w:val="es-ES"/>
              </w:rPr>
            </w:pPr>
            <w:r>
              <w:rPr>
                <w:rFonts w:ascii="Verdana" w:hAnsi="Verdana"/>
                <w:sz w:val="18"/>
                <w:szCs w:val="18"/>
                <w:lang w:val="es-ES"/>
              </w:rPr>
              <w:t>382</w:t>
            </w:r>
          </w:p>
          <w:p w14:paraId="7A521FA8" w14:textId="4FD8D9A2" w:rsidR="00142CD1" w:rsidRDefault="00142CD1" w:rsidP="00237090">
            <w:pPr>
              <w:rPr>
                <w:rFonts w:ascii="Verdana" w:hAnsi="Verdana"/>
                <w:sz w:val="18"/>
                <w:szCs w:val="18"/>
                <w:lang w:val="es-ES"/>
              </w:rPr>
            </w:pPr>
            <w:r>
              <w:rPr>
                <w:rFonts w:ascii="Verdana" w:hAnsi="Verdana"/>
                <w:sz w:val="18"/>
                <w:szCs w:val="18"/>
                <w:lang w:val="es-ES"/>
              </w:rPr>
              <w:t>---</w:t>
            </w:r>
          </w:p>
        </w:tc>
        <w:tc>
          <w:tcPr>
            <w:tcW w:w="2127" w:type="dxa"/>
          </w:tcPr>
          <w:p w14:paraId="45724B90" w14:textId="77777777" w:rsidR="00D83A4B" w:rsidRDefault="00142CD1" w:rsidP="00237090">
            <w:pPr>
              <w:rPr>
                <w:rFonts w:ascii="Verdana" w:hAnsi="Verdana"/>
                <w:sz w:val="18"/>
                <w:szCs w:val="18"/>
                <w:lang w:val="es-ES"/>
              </w:rPr>
            </w:pPr>
            <w:r>
              <w:rPr>
                <w:rFonts w:ascii="Verdana" w:hAnsi="Verdana"/>
                <w:sz w:val="18"/>
                <w:szCs w:val="18"/>
                <w:lang w:val="es-ES"/>
              </w:rPr>
              <w:t>600</w:t>
            </w:r>
          </w:p>
          <w:p w14:paraId="3B956884" w14:textId="71CC0DC4" w:rsidR="00142CD1" w:rsidRDefault="00142CD1" w:rsidP="00237090">
            <w:pPr>
              <w:rPr>
                <w:rFonts w:ascii="Verdana" w:hAnsi="Verdana"/>
                <w:sz w:val="18"/>
                <w:szCs w:val="18"/>
                <w:lang w:val="es-ES"/>
              </w:rPr>
            </w:pPr>
            <w:r>
              <w:rPr>
                <w:rFonts w:ascii="Verdana" w:hAnsi="Verdana"/>
                <w:sz w:val="18"/>
                <w:szCs w:val="18"/>
                <w:lang w:val="es-ES"/>
              </w:rPr>
              <w:t>---</w:t>
            </w:r>
          </w:p>
        </w:tc>
      </w:tr>
      <w:tr w:rsidR="00142CD1" w14:paraId="292C7B2B" w14:textId="77777777" w:rsidTr="00142CD1">
        <w:trPr>
          <w:trHeight w:val="298"/>
        </w:trPr>
        <w:tc>
          <w:tcPr>
            <w:tcW w:w="2126" w:type="dxa"/>
          </w:tcPr>
          <w:p w14:paraId="6647BD99" w14:textId="2A7DE9D4" w:rsidR="00142CD1" w:rsidRDefault="00142CD1" w:rsidP="00237090">
            <w:pPr>
              <w:rPr>
                <w:rFonts w:ascii="Verdana" w:hAnsi="Verdana"/>
                <w:sz w:val="18"/>
                <w:szCs w:val="18"/>
                <w:lang w:val="es-ES"/>
              </w:rPr>
            </w:pPr>
            <w:r>
              <w:rPr>
                <w:rFonts w:ascii="Verdana" w:hAnsi="Verdana"/>
                <w:sz w:val="18"/>
                <w:szCs w:val="18"/>
                <w:lang w:val="es-ES"/>
              </w:rPr>
              <w:t>1</w:t>
            </w:r>
          </w:p>
        </w:tc>
        <w:tc>
          <w:tcPr>
            <w:tcW w:w="2126" w:type="dxa"/>
          </w:tcPr>
          <w:p w14:paraId="3163C2E4" w14:textId="77777777" w:rsidR="00142CD1" w:rsidRDefault="00142CD1" w:rsidP="00237090">
            <w:pPr>
              <w:rPr>
                <w:rFonts w:ascii="Verdana" w:hAnsi="Verdana"/>
                <w:sz w:val="18"/>
                <w:szCs w:val="18"/>
                <w:lang w:val="es-ES"/>
              </w:rPr>
            </w:pPr>
            <w:r>
              <w:rPr>
                <w:rFonts w:ascii="Verdana" w:hAnsi="Verdana"/>
                <w:sz w:val="18"/>
                <w:szCs w:val="18"/>
                <w:lang w:val="es-ES"/>
              </w:rPr>
              <w:t>8</w:t>
            </w:r>
          </w:p>
          <w:p w14:paraId="69418D0B" w14:textId="5B387F1E" w:rsidR="00142CD1" w:rsidRDefault="00142CD1" w:rsidP="00237090">
            <w:pPr>
              <w:rPr>
                <w:rFonts w:ascii="Verdana" w:hAnsi="Verdana"/>
                <w:sz w:val="18"/>
                <w:szCs w:val="18"/>
                <w:lang w:val="es-ES"/>
              </w:rPr>
            </w:pPr>
            <w:r>
              <w:rPr>
                <w:rFonts w:ascii="Verdana" w:hAnsi="Verdana"/>
                <w:sz w:val="18"/>
                <w:szCs w:val="18"/>
                <w:lang w:val="es-ES"/>
              </w:rPr>
              <w:t>8</w:t>
            </w:r>
          </w:p>
        </w:tc>
        <w:tc>
          <w:tcPr>
            <w:tcW w:w="2127" w:type="dxa"/>
          </w:tcPr>
          <w:p w14:paraId="034E5EC2" w14:textId="77777777" w:rsidR="00142CD1" w:rsidRDefault="00142CD1" w:rsidP="00237090">
            <w:pPr>
              <w:rPr>
                <w:rFonts w:ascii="Verdana" w:hAnsi="Verdana"/>
                <w:sz w:val="18"/>
                <w:szCs w:val="18"/>
                <w:lang w:val="es-ES"/>
              </w:rPr>
            </w:pPr>
            <w:r>
              <w:rPr>
                <w:rFonts w:ascii="Verdana" w:hAnsi="Verdana"/>
                <w:sz w:val="18"/>
                <w:szCs w:val="18"/>
                <w:lang w:val="es-ES"/>
              </w:rPr>
              <w:t>587</w:t>
            </w:r>
          </w:p>
          <w:p w14:paraId="12CCBF82" w14:textId="48132FD5" w:rsidR="00142CD1" w:rsidRDefault="00142CD1" w:rsidP="00237090">
            <w:pPr>
              <w:rPr>
                <w:rFonts w:ascii="Verdana" w:hAnsi="Verdana"/>
                <w:sz w:val="18"/>
                <w:szCs w:val="18"/>
                <w:lang w:val="es-ES"/>
              </w:rPr>
            </w:pPr>
            <w:r>
              <w:rPr>
                <w:rFonts w:ascii="Verdana" w:hAnsi="Verdana"/>
                <w:sz w:val="18"/>
                <w:szCs w:val="18"/>
                <w:lang w:val="es-ES"/>
              </w:rPr>
              <w:t>---</w:t>
            </w:r>
          </w:p>
        </w:tc>
        <w:tc>
          <w:tcPr>
            <w:tcW w:w="2127" w:type="dxa"/>
          </w:tcPr>
          <w:p w14:paraId="6EB20BF4" w14:textId="77777777" w:rsidR="00142CD1" w:rsidRDefault="00142CD1" w:rsidP="00237090">
            <w:pPr>
              <w:rPr>
                <w:rFonts w:ascii="Verdana" w:hAnsi="Verdana"/>
                <w:sz w:val="18"/>
                <w:szCs w:val="18"/>
                <w:lang w:val="es-ES"/>
              </w:rPr>
            </w:pPr>
            <w:r>
              <w:rPr>
                <w:rFonts w:ascii="Verdana" w:hAnsi="Verdana"/>
                <w:sz w:val="18"/>
                <w:szCs w:val="18"/>
                <w:lang w:val="es-ES"/>
              </w:rPr>
              <w:t>700</w:t>
            </w:r>
          </w:p>
          <w:p w14:paraId="53DB8FE7" w14:textId="3141889C" w:rsidR="00142CD1" w:rsidRDefault="00142CD1" w:rsidP="00237090">
            <w:pPr>
              <w:rPr>
                <w:rFonts w:ascii="Verdana" w:hAnsi="Verdana"/>
                <w:sz w:val="18"/>
                <w:szCs w:val="18"/>
                <w:lang w:val="es-ES"/>
              </w:rPr>
            </w:pPr>
            <w:r>
              <w:rPr>
                <w:rFonts w:ascii="Verdana" w:hAnsi="Verdana"/>
                <w:sz w:val="18"/>
                <w:szCs w:val="18"/>
                <w:lang w:val="es-ES"/>
              </w:rPr>
              <w:t>---</w:t>
            </w:r>
          </w:p>
        </w:tc>
      </w:tr>
    </w:tbl>
    <w:p w14:paraId="2D75C5A0" w14:textId="1A2B4E1D" w:rsidR="00237090" w:rsidRDefault="00237090" w:rsidP="00237090">
      <w:pPr>
        <w:rPr>
          <w:rFonts w:ascii="Verdana" w:hAnsi="Verdana"/>
          <w:sz w:val="18"/>
          <w:szCs w:val="18"/>
          <w:lang w:val="es-ES"/>
        </w:rPr>
      </w:pPr>
    </w:p>
    <w:p w14:paraId="0A6070DA" w14:textId="0E9E210A" w:rsidR="00237090" w:rsidRDefault="00237090" w:rsidP="00237090">
      <w:pPr>
        <w:rPr>
          <w:rFonts w:ascii="Verdana" w:hAnsi="Verdana"/>
          <w:sz w:val="18"/>
          <w:szCs w:val="18"/>
          <w:lang w:val="es-ES"/>
        </w:rPr>
      </w:pPr>
    </w:p>
    <w:p w14:paraId="63662FE2" w14:textId="6247D43B" w:rsidR="00142CD1" w:rsidRPr="00142CD1" w:rsidRDefault="00142CD1" w:rsidP="00142CD1">
      <w:pPr>
        <w:rPr>
          <w:rFonts w:ascii="Verdana" w:hAnsi="Verdana"/>
          <w:sz w:val="18"/>
          <w:szCs w:val="18"/>
          <w:lang w:val="es-ES"/>
        </w:rPr>
      </w:pPr>
    </w:p>
    <w:p w14:paraId="78A5C12F" w14:textId="09F11B8B" w:rsidR="00142CD1" w:rsidRPr="00142CD1" w:rsidRDefault="00142CD1" w:rsidP="00142CD1">
      <w:pPr>
        <w:rPr>
          <w:rFonts w:ascii="Verdana" w:hAnsi="Verdana"/>
          <w:sz w:val="18"/>
          <w:szCs w:val="18"/>
          <w:lang w:val="es-ES"/>
        </w:rPr>
      </w:pPr>
    </w:p>
    <w:p w14:paraId="01BA5387" w14:textId="64232613" w:rsidR="00142CD1" w:rsidRPr="00142CD1" w:rsidRDefault="00142CD1" w:rsidP="00142CD1">
      <w:pPr>
        <w:rPr>
          <w:rFonts w:ascii="Verdana" w:hAnsi="Verdana"/>
          <w:sz w:val="18"/>
          <w:szCs w:val="18"/>
          <w:lang w:val="es-ES"/>
        </w:rPr>
      </w:pPr>
    </w:p>
    <w:p w14:paraId="3378A469" w14:textId="36482424" w:rsidR="00142CD1" w:rsidRPr="00142CD1" w:rsidRDefault="00142CD1" w:rsidP="00142CD1">
      <w:pPr>
        <w:rPr>
          <w:rFonts w:ascii="Verdana" w:hAnsi="Verdana"/>
          <w:sz w:val="18"/>
          <w:szCs w:val="18"/>
          <w:lang w:val="es-ES"/>
        </w:rPr>
      </w:pPr>
    </w:p>
    <w:p w14:paraId="089F444F" w14:textId="610C4C43" w:rsidR="00142CD1" w:rsidRPr="00142CD1" w:rsidRDefault="00142CD1" w:rsidP="00142CD1">
      <w:pPr>
        <w:rPr>
          <w:rFonts w:ascii="Verdana" w:hAnsi="Verdana"/>
          <w:sz w:val="18"/>
          <w:szCs w:val="18"/>
          <w:lang w:val="es-ES"/>
        </w:rPr>
      </w:pPr>
    </w:p>
    <w:p w14:paraId="2FD67DB5" w14:textId="52A15AA6" w:rsidR="00142CD1" w:rsidRPr="00142CD1" w:rsidRDefault="00142CD1" w:rsidP="00142CD1">
      <w:pPr>
        <w:rPr>
          <w:rFonts w:ascii="Verdana" w:hAnsi="Verdana"/>
          <w:sz w:val="18"/>
          <w:szCs w:val="18"/>
          <w:lang w:val="es-ES"/>
        </w:rPr>
      </w:pPr>
    </w:p>
    <w:p w14:paraId="131F809A" w14:textId="3A9555CF" w:rsidR="00142CD1" w:rsidRPr="00142CD1" w:rsidRDefault="00142CD1" w:rsidP="00142CD1">
      <w:pPr>
        <w:rPr>
          <w:rFonts w:ascii="Verdana" w:hAnsi="Verdana"/>
          <w:sz w:val="18"/>
          <w:szCs w:val="18"/>
          <w:lang w:val="es-ES"/>
        </w:rPr>
      </w:pPr>
    </w:p>
    <w:p w14:paraId="0E09B314" w14:textId="2527C7AE" w:rsidR="00142CD1" w:rsidRPr="00142CD1" w:rsidRDefault="00142CD1" w:rsidP="00142CD1">
      <w:pPr>
        <w:rPr>
          <w:rFonts w:ascii="Verdana" w:hAnsi="Verdana"/>
          <w:sz w:val="18"/>
          <w:szCs w:val="18"/>
          <w:lang w:val="es-ES"/>
        </w:rPr>
      </w:pPr>
    </w:p>
    <w:p w14:paraId="022427A5" w14:textId="401198B8" w:rsidR="00142CD1" w:rsidRPr="00142CD1" w:rsidRDefault="00142CD1" w:rsidP="00142CD1">
      <w:pPr>
        <w:rPr>
          <w:rFonts w:ascii="Verdana" w:hAnsi="Verdana"/>
          <w:sz w:val="18"/>
          <w:szCs w:val="18"/>
          <w:lang w:val="es-ES"/>
        </w:rPr>
      </w:pPr>
    </w:p>
    <w:p w14:paraId="7E1C9206" w14:textId="291AF674" w:rsidR="00142CD1" w:rsidRDefault="00142CD1" w:rsidP="00142CD1">
      <w:pPr>
        <w:rPr>
          <w:rFonts w:ascii="Verdana" w:hAnsi="Verdana"/>
          <w:sz w:val="18"/>
          <w:szCs w:val="18"/>
          <w:lang w:val="es-ES"/>
        </w:rPr>
      </w:pPr>
    </w:p>
    <w:p w14:paraId="0A6D86CD" w14:textId="26D924F7" w:rsidR="00142CD1" w:rsidRDefault="00142CD1" w:rsidP="00142CD1">
      <w:pPr>
        <w:rPr>
          <w:rFonts w:ascii="Verdana" w:hAnsi="Verdana"/>
          <w:sz w:val="18"/>
          <w:szCs w:val="18"/>
          <w:lang w:val="es-ES"/>
        </w:rPr>
      </w:pPr>
    </w:p>
    <w:p w14:paraId="736BDDEF" w14:textId="0C2E2199" w:rsidR="00142CD1" w:rsidRDefault="00142CD1" w:rsidP="00142CD1">
      <w:pPr>
        <w:rPr>
          <w:rFonts w:ascii="Verdana" w:hAnsi="Verdana"/>
          <w:sz w:val="18"/>
          <w:szCs w:val="18"/>
          <w:lang w:val="es-ES"/>
        </w:rPr>
      </w:pPr>
    </w:p>
    <w:p w14:paraId="60CBA327" w14:textId="3715F8ED" w:rsidR="00142CD1" w:rsidRDefault="00142CD1" w:rsidP="00142CD1">
      <w:pPr>
        <w:tabs>
          <w:tab w:val="left" w:pos="8040"/>
        </w:tabs>
        <w:rPr>
          <w:rFonts w:ascii="Verdana" w:hAnsi="Verdana"/>
          <w:sz w:val="18"/>
          <w:szCs w:val="18"/>
          <w:lang w:val="es-ES"/>
        </w:rPr>
      </w:pPr>
      <w:r>
        <w:rPr>
          <w:rFonts w:ascii="Verdana" w:hAnsi="Verdana"/>
          <w:sz w:val="18"/>
          <w:szCs w:val="18"/>
          <w:lang w:val="es-ES"/>
        </w:rPr>
        <w:t xml:space="preserve">                                      </w:t>
      </w:r>
      <w:r>
        <w:rPr>
          <w:rFonts w:ascii="Verdana" w:hAnsi="Verdana"/>
          <w:noProof/>
          <w:sz w:val="18"/>
          <w:szCs w:val="18"/>
          <w:lang w:val="es-ES"/>
        </w:rPr>
        <w:drawing>
          <wp:inline distT="0" distB="0" distL="0" distR="0" wp14:anchorId="20C02105" wp14:editId="6F54F792">
            <wp:extent cx="3094990"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4990" cy="1962150"/>
                    </a:xfrm>
                    <a:prstGeom prst="rect">
                      <a:avLst/>
                    </a:prstGeom>
                    <a:noFill/>
                  </pic:spPr>
                </pic:pic>
              </a:graphicData>
            </a:graphic>
          </wp:inline>
        </w:drawing>
      </w:r>
      <w:r>
        <w:rPr>
          <w:rFonts w:ascii="Verdana" w:hAnsi="Verdana"/>
          <w:sz w:val="18"/>
          <w:szCs w:val="18"/>
          <w:lang w:val="es-ES"/>
        </w:rPr>
        <w:tab/>
      </w:r>
    </w:p>
    <w:p w14:paraId="60FB7F73" w14:textId="2B555970" w:rsidR="00142CD1" w:rsidRDefault="00142CD1" w:rsidP="00142CD1">
      <w:pPr>
        <w:tabs>
          <w:tab w:val="left" w:pos="8040"/>
        </w:tabs>
        <w:rPr>
          <w:rFonts w:ascii="Verdana" w:hAnsi="Verdana"/>
          <w:sz w:val="18"/>
          <w:szCs w:val="18"/>
          <w:lang w:val="es-ES"/>
        </w:rPr>
      </w:pPr>
    </w:p>
    <w:p w14:paraId="0454DE6E" w14:textId="46E5D30A" w:rsidR="00142CD1" w:rsidRDefault="00142CD1" w:rsidP="00142CD1">
      <w:pPr>
        <w:tabs>
          <w:tab w:val="left" w:pos="8040"/>
        </w:tabs>
        <w:rPr>
          <w:rFonts w:ascii="Verdana" w:hAnsi="Verdana"/>
          <w:sz w:val="18"/>
          <w:szCs w:val="18"/>
          <w:lang w:val="es-ES"/>
        </w:rPr>
      </w:pPr>
    </w:p>
    <w:p w14:paraId="79DDFF7F" w14:textId="549F954F" w:rsidR="00142CD1" w:rsidRDefault="00142CD1" w:rsidP="00142CD1">
      <w:pPr>
        <w:tabs>
          <w:tab w:val="left" w:pos="8040"/>
        </w:tabs>
        <w:rPr>
          <w:rFonts w:ascii="Verdana" w:hAnsi="Verdana"/>
          <w:sz w:val="18"/>
          <w:szCs w:val="18"/>
          <w:lang w:val="es-ES"/>
        </w:rPr>
      </w:pPr>
    </w:p>
    <w:p w14:paraId="092FE061" w14:textId="0CBF9334" w:rsidR="00142CD1" w:rsidRDefault="00142CD1" w:rsidP="00142CD1">
      <w:pPr>
        <w:tabs>
          <w:tab w:val="left" w:pos="8040"/>
        </w:tabs>
        <w:rPr>
          <w:rFonts w:ascii="Verdana" w:hAnsi="Verdana"/>
          <w:sz w:val="18"/>
          <w:szCs w:val="18"/>
          <w:lang w:val="es-ES"/>
        </w:rPr>
      </w:pPr>
    </w:p>
    <w:p w14:paraId="2C7EDA94" w14:textId="19942B72" w:rsidR="00142CD1" w:rsidRDefault="00142CD1" w:rsidP="00142CD1">
      <w:pPr>
        <w:tabs>
          <w:tab w:val="left" w:pos="8040"/>
        </w:tabs>
        <w:rPr>
          <w:rFonts w:ascii="Verdana" w:hAnsi="Verdana"/>
          <w:sz w:val="18"/>
          <w:szCs w:val="18"/>
          <w:lang w:val="es-ES"/>
        </w:rPr>
      </w:pPr>
    </w:p>
    <w:p w14:paraId="6453796C" w14:textId="7166093C" w:rsidR="00142CD1" w:rsidRDefault="00142CD1" w:rsidP="00142CD1">
      <w:pPr>
        <w:tabs>
          <w:tab w:val="left" w:pos="8040"/>
        </w:tabs>
        <w:rPr>
          <w:rFonts w:ascii="Verdana" w:hAnsi="Verdana"/>
          <w:sz w:val="18"/>
          <w:szCs w:val="18"/>
          <w:lang w:val="es-ES"/>
        </w:rPr>
      </w:pPr>
    </w:p>
    <w:p w14:paraId="727D3D4D" w14:textId="49A5B293" w:rsidR="00142CD1" w:rsidRDefault="00142CD1" w:rsidP="00142CD1">
      <w:pPr>
        <w:tabs>
          <w:tab w:val="left" w:pos="8040"/>
        </w:tabs>
        <w:rPr>
          <w:rFonts w:ascii="Verdana" w:hAnsi="Verdana"/>
          <w:sz w:val="18"/>
          <w:szCs w:val="18"/>
          <w:lang w:val="es-ES"/>
        </w:rPr>
      </w:pPr>
    </w:p>
    <w:p w14:paraId="4BCB5ED6" w14:textId="77777777" w:rsidR="000D111E" w:rsidRPr="005859F7" w:rsidRDefault="000D111E" w:rsidP="000D111E">
      <w:pPr>
        <w:tabs>
          <w:tab w:val="left" w:pos="8040"/>
        </w:tabs>
        <w:spacing w:after="0"/>
        <w:jc w:val="center"/>
        <w:rPr>
          <w:rFonts w:ascii="Verdana" w:hAnsi="Verdana"/>
          <w:b/>
          <w:bCs/>
          <w:lang w:val="es-ES"/>
        </w:rPr>
      </w:pPr>
      <w:r w:rsidRPr="005859F7">
        <w:rPr>
          <w:rFonts w:ascii="Verdana" w:hAnsi="Verdana"/>
          <w:b/>
          <w:bCs/>
          <w:lang w:val="es-ES"/>
        </w:rPr>
        <w:lastRenderedPageBreak/>
        <w:t>PÓLIZA DE GARANTÍA</w:t>
      </w:r>
    </w:p>
    <w:p w14:paraId="540222F7" w14:textId="77777777" w:rsidR="000D111E" w:rsidRPr="005859F7" w:rsidRDefault="000D111E" w:rsidP="000D111E">
      <w:pPr>
        <w:tabs>
          <w:tab w:val="left" w:pos="8040"/>
        </w:tabs>
        <w:spacing w:after="0"/>
        <w:rPr>
          <w:rFonts w:ascii="Verdana" w:hAnsi="Verdana"/>
          <w:sz w:val="14"/>
          <w:szCs w:val="14"/>
          <w:lang w:val="es-ES"/>
        </w:rPr>
      </w:pPr>
    </w:p>
    <w:p w14:paraId="710434CB" w14:textId="77777777" w:rsidR="000D111E" w:rsidRPr="005859F7" w:rsidRDefault="000D111E" w:rsidP="000D111E">
      <w:pPr>
        <w:tabs>
          <w:tab w:val="left" w:pos="8040"/>
        </w:tabs>
        <w:spacing w:after="0"/>
        <w:rPr>
          <w:rFonts w:ascii="Verdana" w:hAnsi="Verdana"/>
          <w:sz w:val="14"/>
          <w:szCs w:val="14"/>
          <w:lang w:val="es-ES"/>
        </w:rPr>
      </w:pPr>
      <w:r w:rsidRPr="005859F7">
        <w:rPr>
          <w:rFonts w:ascii="Verdana" w:hAnsi="Verdana"/>
          <w:sz w:val="14"/>
          <w:szCs w:val="14"/>
          <w:lang w:val="es-ES"/>
        </w:rPr>
        <w:t>Recuerde completar y devolver su Tarjeta de garantía e Informe de entrega del concesionario. Las reclamaciones de garantía no se considerarán si la tarjeta de garantía y el informe de entrega del concesionario no se han devuelto a Salsco.</w:t>
      </w:r>
    </w:p>
    <w:p w14:paraId="496A527F" w14:textId="77777777" w:rsidR="000D111E" w:rsidRPr="000D111E" w:rsidRDefault="000D111E" w:rsidP="000D111E">
      <w:pPr>
        <w:tabs>
          <w:tab w:val="left" w:pos="8040"/>
        </w:tabs>
        <w:spacing w:after="0"/>
        <w:rPr>
          <w:rFonts w:ascii="Verdana" w:hAnsi="Verdana"/>
          <w:sz w:val="16"/>
          <w:szCs w:val="16"/>
          <w:lang w:val="es-ES"/>
        </w:rPr>
      </w:pPr>
    </w:p>
    <w:p w14:paraId="0EEBAAA1" w14:textId="237E1CB5" w:rsidR="000D111E" w:rsidRPr="005859F7" w:rsidRDefault="000D111E" w:rsidP="000D111E">
      <w:pPr>
        <w:tabs>
          <w:tab w:val="left" w:pos="8040"/>
        </w:tabs>
        <w:spacing w:after="0"/>
        <w:rPr>
          <w:rFonts w:ascii="Verdana" w:hAnsi="Verdana"/>
          <w:sz w:val="14"/>
          <w:szCs w:val="14"/>
          <w:lang w:val="es-ES"/>
        </w:rPr>
      </w:pPr>
      <w:r w:rsidRPr="005859F7">
        <w:rPr>
          <w:rFonts w:ascii="Verdana" w:hAnsi="Verdana"/>
          <w:sz w:val="14"/>
          <w:szCs w:val="14"/>
          <w:lang w:val="es-ES"/>
        </w:rPr>
        <w:t xml:space="preserve">Su producto Salsco </w:t>
      </w:r>
      <w:r w:rsidRPr="005859F7">
        <w:rPr>
          <w:rFonts w:ascii="Verdana" w:hAnsi="Verdana"/>
          <w:sz w:val="14"/>
          <w:szCs w:val="14"/>
          <w:lang w:val="es-ES"/>
        </w:rPr>
        <w:t>Comercial</w:t>
      </w:r>
      <w:r w:rsidRPr="005859F7">
        <w:rPr>
          <w:rFonts w:ascii="Verdana" w:hAnsi="Verdana"/>
          <w:sz w:val="14"/>
          <w:szCs w:val="14"/>
          <w:lang w:val="es-ES"/>
        </w:rPr>
        <w:t xml:space="preserve"> o Turf </w:t>
      </w:r>
      <w:r w:rsidRPr="005859F7">
        <w:rPr>
          <w:rFonts w:ascii="Verdana" w:hAnsi="Verdana"/>
          <w:sz w:val="14"/>
          <w:szCs w:val="14"/>
          <w:lang w:val="es-ES"/>
        </w:rPr>
        <w:t>Equipen</w:t>
      </w:r>
      <w:r w:rsidRPr="005859F7">
        <w:rPr>
          <w:rFonts w:ascii="Verdana" w:hAnsi="Verdana"/>
          <w:sz w:val="14"/>
          <w:szCs w:val="14"/>
          <w:lang w:val="es-ES"/>
        </w:rPr>
        <w:t xml:space="preserve"> es un producto de tipo comercial y normalmente se fabrica y vende para fines comerciales o</w:t>
      </w:r>
    </w:p>
    <w:p w14:paraId="01FDA9D3" w14:textId="77777777" w:rsidR="000D111E" w:rsidRPr="005859F7" w:rsidRDefault="000D111E" w:rsidP="000D111E">
      <w:pPr>
        <w:tabs>
          <w:tab w:val="left" w:pos="8040"/>
        </w:tabs>
        <w:spacing w:after="0"/>
        <w:rPr>
          <w:rFonts w:ascii="Verdana" w:hAnsi="Verdana"/>
          <w:sz w:val="14"/>
          <w:szCs w:val="14"/>
          <w:lang w:val="es-ES"/>
        </w:rPr>
      </w:pPr>
      <w:r w:rsidRPr="005859F7">
        <w:rPr>
          <w:rFonts w:ascii="Verdana" w:hAnsi="Verdana"/>
          <w:sz w:val="14"/>
          <w:szCs w:val="14"/>
          <w:lang w:val="es-ES"/>
        </w:rPr>
        <w:t>uso industrial. Salsco lo hará, para el comprador original, durante un (1) año a partir de la fecha de compra (90 días si se utiliza para fines de alquiler)</w:t>
      </w:r>
    </w:p>
    <w:p w14:paraId="7B68B421" w14:textId="77777777" w:rsidR="000D111E" w:rsidRPr="005859F7" w:rsidRDefault="000D111E" w:rsidP="000D111E">
      <w:pPr>
        <w:tabs>
          <w:tab w:val="left" w:pos="8040"/>
        </w:tabs>
        <w:spacing w:after="0"/>
        <w:rPr>
          <w:rFonts w:ascii="Verdana" w:hAnsi="Verdana"/>
          <w:sz w:val="14"/>
          <w:szCs w:val="14"/>
          <w:lang w:val="es-ES"/>
        </w:rPr>
      </w:pPr>
      <w:r w:rsidRPr="005859F7">
        <w:rPr>
          <w:rFonts w:ascii="Verdana" w:hAnsi="Verdana"/>
          <w:sz w:val="14"/>
          <w:szCs w:val="14"/>
          <w:lang w:val="es-ES"/>
        </w:rPr>
        <w:t>repare o reemplace, sin cargo, cualquier parte o partes de SALSCO que tengan defectos de material, mano de obra o ambas. Ninguna</w:t>
      </w:r>
    </w:p>
    <w:p w14:paraId="7AD343D5" w14:textId="77777777" w:rsidR="000D111E" w:rsidRPr="005859F7" w:rsidRDefault="000D111E" w:rsidP="000D111E">
      <w:pPr>
        <w:tabs>
          <w:tab w:val="left" w:pos="8040"/>
        </w:tabs>
        <w:spacing w:after="0"/>
        <w:rPr>
          <w:rFonts w:ascii="Verdana" w:hAnsi="Verdana"/>
          <w:sz w:val="14"/>
          <w:szCs w:val="14"/>
          <w:lang w:val="es-ES"/>
        </w:rPr>
      </w:pPr>
      <w:r w:rsidRPr="005859F7">
        <w:rPr>
          <w:rFonts w:ascii="Verdana" w:hAnsi="Verdana"/>
          <w:sz w:val="14"/>
          <w:szCs w:val="14"/>
          <w:lang w:val="es-ES"/>
        </w:rPr>
        <w:t>Los gastos de transporte o envío correrán a cargo del comprador. Si, durante el período de garantía mencionado anteriormente, el producto no funciona correctamente debido a un defecto, simplemente comuníquese con Salsco y siga los Procedimientos de garantía incluidos en este manual.</w:t>
      </w:r>
    </w:p>
    <w:p w14:paraId="15DE3E3D" w14:textId="77777777" w:rsidR="000D111E" w:rsidRPr="005859F7" w:rsidRDefault="000D111E" w:rsidP="000D111E">
      <w:pPr>
        <w:tabs>
          <w:tab w:val="left" w:pos="8040"/>
        </w:tabs>
        <w:spacing w:after="0"/>
        <w:rPr>
          <w:rFonts w:ascii="Verdana" w:hAnsi="Verdana"/>
          <w:sz w:val="14"/>
          <w:szCs w:val="14"/>
          <w:lang w:val="es-ES"/>
        </w:rPr>
      </w:pPr>
    </w:p>
    <w:p w14:paraId="7943F49C" w14:textId="77777777" w:rsidR="000D111E" w:rsidRPr="005859F7" w:rsidRDefault="000D111E" w:rsidP="000D111E">
      <w:pPr>
        <w:tabs>
          <w:tab w:val="left" w:pos="8040"/>
        </w:tabs>
        <w:spacing w:after="0"/>
        <w:rPr>
          <w:rFonts w:ascii="Verdana" w:hAnsi="Verdana"/>
          <w:sz w:val="14"/>
          <w:szCs w:val="14"/>
          <w:lang w:val="es-ES"/>
        </w:rPr>
      </w:pPr>
      <w:r w:rsidRPr="005859F7">
        <w:rPr>
          <w:rFonts w:ascii="Verdana" w:hAnsi="Verdana"/>
          <w:sz w:val="14"/>
          <w:szCs w:val="14"/>
          <w:lang w:val="es-ES"/>
        </w:rPr>
        <w:t>Esta garantía no incluye:</w:t>
      </w:r>
    </w:p>
    <w:p w14:paraId="3F0BF1B1" w14:textId="0D3F934A" w:rsidR="000D111E" w:rsidRPr="005859F7" w:rsidRDefault="000D111E" w:rsidP="000D111E">
      <w:pPr>
        <w:pStyle w:val="ListParagraph"/>
        <w:numPr>
          <w:ilvl w:val="0"/>
          <w:numId w:val="1"/>
        </w:numPr>
        <w:tabs>
          <w:tab w:val="left" w:pos="8040"/>
        </w:tabs>
        <w:spacing w:after="0"/>
        <w:rPr>
          <w:rFonts w:ascii="Verdana" w:hAnsi="Verdana"/>
          <w:sz w:val="14"/>
          <w:szCs w:val="14"/>
          <w:lang w:val="es-ES"/>
        </w:rPr>
      </w:pPr>
      <w:r w:rsidRPr="005859F7">
        <w:rPr>
          <w:rFonts w:ascii="Verdana" w:hAnsi="Verdana"/>
          <w:sz w:val="14"/>
          <w:szCs w:val="14"/>
          <w:lang w:val="es-ES"/>
        </w:rPr>
        <w:t>Daños incidentales o consecuentes y es exclusivo de cualquier garantía implícita.</w:t>
      </w:r>
    </w:p>
    <w:p w14:paraId="4843F83B" w14:textId="600BA852" w:rsidR="000D111E" w:rsidRPr="005859F7" w:rsidRDefault="000D111E" w:rsidP="000D111E">
      <w:pPr>
        <w:pStyle w:val="ListParagraph"/>
        <w:numPr>
          <w:ilvl w:val="0"/>
          <w:numId w:val="1"/>
        </w:numPr>
        <w:tabs>
          <w:tab w:val="left" w:pos="8040"/>
        </w:tabs>
        <w:spacing w:after="0"/>
        <w:rPr>
          <w:rFonts w:ascii="Verdana" w:hAnsi="Verdana"/>
          <w:sz w:val="14"/>
          <w:szCs w:val="14"/>
          <w:lang w:val="es-ES"/>
        </w:rPr>
      </w:pPr>
      <w:r w:rsidRPr="005859F7">
        <w:rPr>
          <w:rFonts w:ascii="Verdana" w:hAnsi="Verdana"/>
          <w:sz w:val="14"/>
          <w:szCs w:val="14"/>
          <w:lang w:val="es-ES"/>
        </w:rPr>
        <w:t>Piezas de mantenimiento normal, incluidas, entre otras, mangueras, cadenas, correas, filtros, lubricantes, etc.</w:t>
      </w:r>
    </w:p>
    <w:p w14:paraId="7296BC9B" w14:textId="4F085D29" w:rsidR="000D111E" w:rsidRPr="005859F7" w:rsidRDefault="000D111E" w:rsidP="000D111E">
      <w:pPr>
        <w:pStyle w:val="ListParagraph"/>
        <w:numPr>
          <w:ilvl w:val="0"/>
          <w:numId w:val="1"/>
        </w:numPr>
        <w:tabs>
          <w:tab w:val="left" w:pos="8040"/>
        </w:tabs>
        <w:spacing w:after="0"/>
        <w:rPr>
          <w:rFonts w:ascii="Verdana" w:hAnsi="Verdana"/>
          <w:sz w:val="14"/>
          <w:szCs w:val="14"/>
          <w:lang w:val="es-ES"/>
        </w:rPr>
      </w:pPr>
      <w:r w:rsidRPr="005859F7">
        <w:rPr>
          <w:rFonts w:ascii="Verdana" w:hAnsi="Verdana"/>
          <w:sz w:val="14"/>
          <w:szCs w:val="14"/>
          <w:lang w:val="es-ES"/>
        </w:rPr>
        <w:t>Piezas o componentes, que están cubiertos por la garantía original del fabricante, incluidos, entre otros, motores, bombas y</w:t>
      </w:r>
    </w:p>
    <w:p w14:paraId="1BCE89F6" w14:textId="77777777" w:rsidR="000D111E" w:rsidRPr="005859F7" w:rsidRDefault="000D111E" w:rsidP="000D111E">
      <w:pPr>
        <w:pStyle w:val="ListParagraph"/>
        <w:numPr>
          <w:ilvl w:val="0"/>
          <w:numId w:val="1"/>
        </w:numPr>
        <w:tabs>
          <w:tab w:val="left" w:pos="8040"/>
        </w:tabs>
        <w:spacing w:after="0"/>
        <w:rPr>
          <w:rFonts w:ascii="Verdana" w:hAnsi="Verdana"/>
          <w:sz w:val="14"/>
          <w:szCs w:val="14"/>
          <w:lang w:val="es-ES"/>
        </w:rPr>
      </w:pPr>
      <w:r w:rsidRPr="005859F7">
        <w:rPr>
          <w:rFonts w:ascii="Verdana" w:hAnsi="Verdana"/>
          <w:sz w:val="14"/>
          <w:szCs w:val="14"/>
          <w:lang w:val="es-ES"/>
        </w:rPr>
        <w:t>motores</w:t>
      </w:r>
    </w:p>
    <w:p w14:paraId="5D8F5B63" w14:textId="77777777" w:rsidR="000D111E" w:rsidRPr="005859F7" w:rsidRDefault="000D111E" w:rsidP="000D111E">
      <w:pPr>
        <w:tabs>
          <w:tab w:val="left" w:pos="8040"/>
        </w:tabs>
        <w:spacing w:after="0"/>
        <w:rPr>
          <w:rFonts w:ascii="Verdana" w:hAnsi="Verdana"/>
          <w:sz w:val="14"/>
          <w:szCs w:val="14"/>
          <w:lang w:val="es-ES"/>
        </w:rPr>
      </w:pPr>
    </w:p>
    <w:p w14:paraId="5FB1C792" w14:textId="77777777" w:rsidR="000D111E" w:rsidRPr="005859F7" w:rsidRDefault="000D111E" w:rsidP="000D111E">
      <w:pPr>
        <w:tabs>
          <w:tab w:val="left" w:pos="8040"/>
        </w:tabs>
        <w:spacing w:after="0"/>
        <w:rPr>
          <w:rFonts w:ascii="Verdana" w:hAnsi="Verdana"/>
          <w:b/>
          <w:bCs/>
          <w:sz w:val="14"/>
          <w:szCs w:val="14"/>
          <w:lang w:val="es-ES"/>
        </w:rPr>
      </w:pPr>
      <w:r w:rsidRPr="005859F7">
        <w:rPr>
          <w:rFonts w:ascii="Verdana" w:hAnsi="Verdana"/>
          <w:b/>
          <w:bCs/>
          <w:sz w:val="14"/>
          <w:szCs w:val="14"/>
          <w:lang w:val="es-ES"/>
        </w:rPr>
        <w:t>PROCEDIMIENTO DE GARANTÍA</w:t>
      </w:r>
    </w:p>
    <w:p w14:paraId="42420760" w14:textId="77777777" w:rsidR="000D111E" w:rsidRPr="005859F7" w:rsidRDefault="000D111E" w:rsidP="000D111E">
      <w:pPr>
        <w:tabs>
          <w:tab w:val="left" w:pos="8040"/>
        </w:tabs>
        <w:spacing w:after="0"/>
        <w:rPr>
          <w:rFonts w:ascii="Verdana" w:hAnsi="Verdana"/>
          <w:sz w:val="14"/>
          <w:szCs w:val="14"/>
          <w:lang w:val="es-ES"/>
        </w:rPr>
      </w:pPr>
      <w:r w:rsidRPr="005859F7">
        <w:rPr>
          <w:rFonts w:ascii="Verdana" w:hAnsi="Verdana"/>
          <w:sz w:val="14"/>
          <w:szCs w:val="14"/>
          <w:lang w:val="es-ES"/>
        </w:rPr>
        <w:t>Para que Salsco considere sus reclamaciones de garantía de manera oportuna, debe seguir los procedimientos simples que se enumeran a continuación:</w:t>
      </w:r>
    </w:p>
    <w:p w14:paraId="417D8A5A" w14:textId="0CD8F7D2" w:rsidR="000D111E" w:rsidRPr="005859F7" w:rsidRDefault="000D111E" w:rsidP="000D111E">
      <w:pPr>
        <w:tabs>
          <w:tab w:val="left" w:pos="8040"/>
        </w:tabs>
        <w:spacing w:after="0"/>
        <w:rPr>
          <w:rFonts w:ascii="Verdana" w:hAnsi="Verdana"/>
          <w:b/>
          <w:bCs/>
          <w:sz w:val="14"/>
          <w:szCs w:val="14"/>
          <w:lang w:val="es-ES"/>
        </w:rPr>
      </w:pPr>
      <w:r w:rsidRPr="005859F7">
        <w:rPr>
          <w:rFonts w:ascii="Verdana" w:hAnsi="Verdana"/>
          <w:b/>
          <w:bCs/>
          <w:sz w:val="14"/>
          <w:szCs w:val="14"/>
          <w:lang w:val="es-ES"/>
        </w:rPr>
        <w:t>FALLA DE MÁQUINA O PIEZA</w:t>
      </w:r>
    </w:p>
    <w:p w14:paraId="67C0089B" w14:textId="77777777" w:rsidR="005859F7" w:rsidRPr="005859F7" w:rsidRDefault="005859F7" w:rsidP="005859F7">
      <w:pPr>
        <w:tabs>
          <w:tab w:val="left" w:pos="8040"/>
        </w:tabs>
        <w:spacing w:after="0"/>
        <w:ind w:left="360"/>
        <w:rPr>
          <w:rFonts w:ascii="Verdana" w:hAnsi="Verdana"/>
          <w:sz w:val="14"/>
          <w:szCs w:val="14"/>
          <w:lang w:val="es-ES"/>
        </w:rPr>
      </w:pPr>
      <w:r w:rsidRPr="005859F7">
        <w:rPr>
          <w:rFonts w:ascii="Verdana" w:hAnsi="Verdana"/>
          <w:sz w:val="14"/>
          <w:szCs w:val="14"/>
          <w:lang w:val="es-ES"/>
        </w:rPr>
        <w:t>a) Llame a nuestro departamento de servicio para obtener instrucciones útiles sobre cómo corregir o reparar el problema. También se sugerirá mantenimiento preventivo.</w:t>
      </w:r>
    </w:p>
    <w:p w14:paraId="4D171C84" w14:textId="77777777" w:rsidR="005859F7" w:rsidRPr="005859F7" w:rsidRDefault="005859F7" w:rsidP="005859F7">
      <w:pPr>
        <w:tabs>
          <w:tab w:val="left" w:pos="8040"/>
        </w:tabs>
        <w:spacing w:after="0"/>
        <w:ind w:left="360"/>
        <w:rPr>
          <w:rFonts w:ascii="Verdana" w:hAnsi="Verdana"/>
          <w:sz w:val="14"/>
          <w:szCs w:val="14"/>
          <w:lang w:val="es-ES"/>
        </w:rPr>
      </w:pPr>
      <w:r w:rsidRPr="005859F7">
        <w:rPr>
          <w:rFonts w:ascii="Verdana" w:hAnsi="Verdana"/>
          <w:sz w:val="14"/>
          <w:szCs w:val="14"/>
          <w:lang w:val="es-ES"/>
        </w:rPr>
        <w:t>b) Al ordenar piezas por cuestiones de garantía, DEBE conservar la posesión de las piezas antiguas en cuestión hasta que se le notifique con respecto a la devolución</w:t>
      </w:r>
    </w:p>
    <w:p w14:paraId="0AADD79D" w14:textId="77777777" w:rsidR="005859F7" w:rsidRPr="005859F7" w:rsidRDefault="005859F7" w:rsidP="005859F7">
      <w:pPr>
        <w:tabs>
          <w:tab w:val="left" w:pos="8040"/>
        </w:tabs>
        <w:spacing w:after="0"/>
        <w:ind w:left="360"/>
        <w:rPr>
          <w:rFonts w:ascii="Verdana" w:hAnsi="Verdana"/>
          <w:sz w:val="14"/>
          <w:szCs w:val="14"/>
          <w:lang w:val="es-ES"/>
        </w:rPr>
      </w:pPr>
      <w:r w:rsidRPr="005859F7">
        <w:rPr>
          <w:rFonts w:ascii="Verdana" w:hAnsi="Verdana"/>
          <w:sz w:val="14"/>
          <w:szCs w:val="14"/>
          <w:lang w:val="es-ES"/>
        </w:rPr>
        <w:t>las partes a Salsco u otra disposición.</w:t>
      </w:r>
    </w:p>
    <w:p w14:paraId="4A35457A" w14:textId="77777777" w:rsidR="005859F7" w:rsidRPr="005859F7" w:rsidRDefault="005859F7" w:rsidP="005859F7">
      <w:pPr>
        <w:tabs>
          <w:tab w:val="left" w:pos="8040"/>
        </w:tabs>
        <w:spacing w:after="0"/>
        <w:ind w:left="360"/>
        <w:rPr>
          <w:rFonts w:ascii="Verdana" w:hAnsi="Verdana"/>
          <w:sz w:val="14"/>
          <w:szCs w:val="14"/>
          <w:lang w:val="es-ES"/>
        </w:rPr>
      </w:pPr>
      <w:r w:rsidRPr="005859F7">
        <w:rPr>
          <w:rFonts w:ascii="Verdana" w:hAnsi="Verdana"/>
          <w:sz w:val="14"/>
          <w:szCs w:val="14"/>
          <w:lang w:val="es-ES"/>
        </w:rPr>
        <w:t>c) Las reclamaciones de garantía DEBEN presentarse dentro de los 30 días posteriores a la finalización del trabajo realizado. Póngase en contacto con nuestra oficina para obtener una garantía electrónica.</w:t>
      </w:r>
    </w:p>
    <w:p w14:paraId="78B72FEF" w14:textId="77777777" w:rsidR="005859F7" w:rsidRPr="005859F7" w:rsidRDefault="005859F7" w:rsidP="005859F7">
      <w:pPr>
        <w:tabs>
          <w:tab w:val="left" w:pos="8040"/>
        </w:tabs>
        <w:spacing w:after="0"/>
        <w:ind w:left="360"/>
        <w:rPr>
          <w:rFonts w:ascii="Verdana" w:hAnsi="Verdana"/>
          <w:sz w:val="14"/>
          <w:szCs w:val="14"/>
          <w:lang w:val="es-ES"/>
        </w:rPr>
      </w:pPr>
      <w:r w:rsidRPr="005859F7">
        <w:rPr>
          <w:rFonts w:ascii="Verdana" w:hAnsi="Verdana"/>
          <w:sz w:val="14"/>
          <w:szCs w:val="14"/>
          <w:lang w:val="es-ES"/>
        </w:rPr>
        <w:t>formulario de reclamación.</w:t>
      </w:r>
    </w:p>
    <w:p w14:paraId="26B6E321" w14:textId="77777777" w:rsidR="005859F7" w:rsidRPr="005859F7" w:rsidRDefault="005859F7" w:rsidP="005859F7">
      <w:pPr>
        <w:tabs>
          <w:tab w:val="left" w:pos="8040"/>
        </w:tabs>
        <w:spacing w:after="0"/>
        <w:ind w:left="360"/>
        <w:rPr>
          <w:rFonts w:ascii="Verdana" w:hAnsi="Verdana"/>
          <w:sz w:val="14"/>
          <w:szCs w:val="14"/>
          <w:lang w:val="es-ES"/>
        </w:rPr>
      </w:pPr>
      <w:r w:rsidRPr="005859F7">
        <w:rPr>
          <w:rFonts w:ascii="Verdana" w:hAnsi="Verdana"/>
          <w:sz w:val="14"/>
          <w:szCs w:val="14"/>
          <w:lang w:val="es-ES"/>
        </w:rPr>
        <w:t>d) Complete toda la información solicitada en el formulario de reclamo de garantía, una copia de la cual se incluye en este manual, (fecha de compra, nombre de la compañía,</w:t>
      </w:r>
    </w:p>
    <w:p w14:paraId="513433D7" w14:textId="77777777" w:rsidR="005859F7" w:rsidRPr="005859F7" w:rsidRDefault="005859F7" w:rsidP="005859F7">
      <w:pPr>
        <w:tabs>
          <w:tab w:val="left" w:pos="8040"/>
        </w:tabs>
        <w:spacing w:after="0"/>
        <w:ind w:left="360"/>
        <w:rPr>
          <w:rFonts w:ascii="Verdana" w:hAnsi="Verdana"/>
          <w:sz w:val="14"/>
          <w:szCs w:val="14"/>
          <w:lang w:val="es-ES"/>
        </w:rPr>
      </w:pPr>
      <w:r w:rsidRPr="005859F7">
        <w:rPr>
          <w:rFonts w:ascii="Verdana" w:hAnsi="Verdana"/>
          <w:sz w:val="14"/>
          <w:szCs w:val="14"/>
          <w:lang w:val="es-ES"/>
        </w:rPr>
        <w:t>dirección, etc.). Enumere todas las partes usadas. Asegúrese de que los números de pieza sean correctos. Puede obtenerlos de su manual. (incluya una buena descripción</w:t>
      </w:r>
    </w:p>
    <w:p w14:paraId="5AB5AA8D" w14:textId="5791BBA8" w:rsidR="005859F7" w:rsidRPr="005859F7" w:rsidRDefault="005859F7" w:rsidP="005859F7">
      <w:pPr>
        <w:tabs>
          <w:tab w:val="left" w:pos="8040"/>
        </w:tabs>
        <w:spacing w:after="0"/>
        <w:ind w:left="360"/>
        <w:rPr>
          <w:rFonts w:ascii="Verdana" w:hAnsi="Verdana"/>
          <w:sz w:val="14"/>
          <w:szCs w:val="14"/>
          <w:lang w:val="es-ES"/>
        </w:rPr>
      </w:pPr>
      <w:r w:rsidRPr="005859F7">
        <w:rPr>
          <w:rFonts w:ascii="Verdana" w:hAnsi="Verdana"/>
          <w:sz w:val="14"/>
          <w:szCs w:val="14"/>
          <w:lang w:val="es-ES"/>
        </w:rPr>
        <w:t xml:space="preserve">de </w:t>
      </w:r>
      <w:r w:rsidRPr="005859F7">
        <w:rPr>
          <w:rFonts w:ascii="Verdana" w:hAnsi="Verdana"/>
          <w:sz w:val="14"/>
          <w:szCs w:val="14"/>
          <w:lang w:val="es-ES"/>
        </w:rPr>
        <w:t>problema,</w:t>
      </w:r>
      <w:r w:rsidRPr="005859F7">
        <w:rPr>
          <w:rFonts w:ascii="Verdana" w:hAnsi="Verdana"/>
          <w:sz w:val="14"/>
          <w:szCs w:val="14"/>
          <w:lang w:val="es-ES"/>
        </w:rPr>
        <w:t xml:space="preserve"> es decir, "fugas del carrete" en lugar de "fugas").</w:t>
      </w:r>
    </w:p>
    <w:p w14:paraId="065CCF33" w14:textId="77777777" w:rsidR="005859F7" w:rsidRPr="005859F7" w:rsidRDefault="005859F7" w:rsidP="005859F7">
      <w:pPr>
        <w:tabs>
          <w:tab w:val="left" w:pos="8040"/>
        </w:tabs>
        <w:spacing w:after="0"/>
        <w:ind w:left="360"/>
        <w:rPr>
          <w:rFonts w:ascii="Verdana" w:hAnsi="Verdana"/>
          <w:sz w:val="14"/>
          <w:szCs w:val="14"/>
          <w:lang w:val="es-ES"/>
        </w:rPr>
      </w:pPr>
      <w:r w:rsidRPr="005859F7">
        <w:rPr>
          <w:rFonts w:ascii="Verdana" w:hAnsi="Verdana"/>
          <w:sz w:val="14"/>
          <w:szCs w:val="14"/>
          <w:lang w:val="es-ES"/>
        </w:rPr>
        <w:t>e) Nuestro objetivo es considerar y llegar a una disposición en cada Reclamación de garantía dentro de los 30 días a partir de la fecha en que se recibe. Por tanto, es</w:t>
      </w:r>
    </w:p>
    <w:p w14:paraId="31858130" w14:textId="77777777" w:rsidR="005859F7" w:rsidRPr="005859F7" w:rsidRDefault="005859F7" w:rsidP="005859F7">
      <w:pPr>
        <w:tabs>
          <w:tab w:val="left" w:pos="8040"/>
        </w:tabs>
        <w:spacing w:after="0"/>
        <w:ind w:left="360"/>
        <w:rPr>
          <w:rFonts w:ascii="Verdana" w:hAnsi="Verdana"/>
          <w:sz w:val="14"/>
          <w:szCs w:val="14"/>
          <w:lang w:val="es-ES"/>
        </w:rPr>
      </w:pPr>
      <w:r w:rsidRPr="005859F7">
        <w:rPr>
          <w:rFonts w:ascii="Verdana" w:hAnsi="Verdana"/>
          <w:sz w:val="14"/>
          <w:szCs w:val="14"/>
          <w:lang w:val="es-ES"/>
        </w:rPr>
        <w:t>Es importante que responda con prontitud a cualquier solicitud de información adicional. Las reclamaciones sin respuesta a las consultas se cerrarán como "denegadas por falta de respuesta" 90 días después de la fecha de la solicitud.</w:t>
      </w:r>
    </w:p>
    <w:p w14:paraId="69B9E7F9" w14:textId="77777777" w:rsidR="005859F7" w:rsidRPr="005859F7" w:rsidRDefault="005859F7" w:rsidP="005859F7">
      <w:pPr>
        <w:tabs>
          <w:tab w:val="left" w:pos="8040"/>
        </w:tabs>
        <w:spacing w:after="0"/>
        <w:ind w:left="360"/>
        <w:rPr>
          <w:rFonts w:ascii="Verdana" w:hAnsi="Verdana"/>
          <w:sz w:val="14"/>
          <w:szCs w:val="14"/>
          <w:lang w:val="es-ES"/>
        </w:rPr>
      </w:pPr>
      <w:r w:rsidRPr="005859F7">
        <w:rPr>
          <w:rFonts w:ascii="Verdana" w:hAnsi="Verdana"/>
          <w:sz w:val="14"/>
          <w:szCs w:val="14"/>
          <w:lang w:val="es-ES"/>
        </w:rPr>
        <w:t>f) Envíe por correo electrónico, fax o envíe el formulario de reclamo de garantía a nuestro departamento de garantía. - La garantía de las piezas con mayor frecuencia requiere la devolución de las piezas que fueron reemplazadas. NO DESECHE LAS PIEZAS ANTIGUAS HASTA QUE HAYA RECIBIDO UNA DETERMINACIÓN DE QUE ESTAS PARTES DEBEN SER DEVUELTAS.</w:t>
      </w:r>
    </w:p>
    <w:p w14:paraId="1C053DFC" w14:textId="77777777" w:rsidR="005859F7" w:rsidRPr="005859F7" w:rsidRDefault="005859F7" w:rsidP="005859F7">
      <w:pPr>
        <w:tabs>
          <w:tab w:val="left" w:pos="8040"/>
        </w:tabs>
        <w:spacing w:after="0"/>
        <w:ind w:left="360"/>
        <w:rPr>
          <w:rFonts w:ascii="Verdana" w:hAnsi="Verdana"/>
          <w:sz w:val="14"/>
          <w:szCs w:val="14"/>
          <w:lang w:val="es-ES"/>
        </w:rPr>
      </w:pPr>
      <w:r w:rsidRPr="005859F7">
        <w:rPr>
          <w:rFonts w:ascii="Verdana" w:hAnsi="Verdana"/>
          <w:sz w:val="14"/>
          <w:szCs w:val="14"/>
          <w:lang w:val="es-ES"/>
        </w:rPr>
        <w:t>g) Nuestro Departamento de Garantía se comunicará con usted y le indicará cómo devolver las Piezas a Salsco en un RA #. Las devoluciones DEBEN hacerse dentro de los 30 días posteriores a la emisión de RA #. LOS GASTOS DE TRANSPORTE POR DEVOLUCIÓN DE LAS PARTES ES RESPONSABILIDAD DEL CLIENTE. Los ajustes normales previos a la entrega no están cubiertos por la garantía. Las garantías laborales se basan en asignaciones de tiempo razonables según lo determinado por Salsco, Inc. y se pagan al 75% de la tarifa laboral publicada. EL TIEMPO DE VIAJE NO SE REEMBOLSA BAJO LA POLÍTICA DE GARANTÍA.</w:t>
      </w:r>
    </w:p>
    <w:p w14:paraId="1027B00F" w14:textId="77777777" w:rsidR="005859F7" w:rsidRPr="005859F7" w:rsidRDefault="005859F7" w:rsidP="005859F7">
      <w:pPr>
        <w:tabs>
          <w:tab w:val="left" w:pos="8040"/>
        </w:tabs>
        <w:spacing w:after="0"/>
        <w:ind w:left="360"/>
        <w:rPr>
          <w:rFonts w:ascii="Verdana" w:hAnsi="Verdana"/>
          <w:sz w:val="14"/>
          <w:szCs w:val="14"/>
          <w:lang w:val="es-ES"/>
        </w:rPr>
      </w:pPr>
      <w:r w:rsidRPr="005859F7">
        <w:rPr>
          <w:rFonts w:ascii="Verdana" w:hAnsi="Verdana"/>
          <w:sz w:val="14"/>
          <w:szCs w:val="14"/>
          <w:lang w:val="es-ES"/>
        </w:rPr>
        <w:t>h) Asegúrese de colocar el formulario RA dentro de la caja que está enviando de regreso, también asegúrese de colocar en el exterior de la caja "Devolución de mercancías" y</w:t>
      </w:r>
    </w:p>
    <w:p w14:paraId="264555D9" w14:textId="77777777" w:rsidR="005859F7" w:rsidRDefault="005859F7" w:rsidP="005859F7">
      <w:pPr>
        <w:tabs>
          <w:tab w:val="left" w:pos="8040"/>
        </w:tabs>
        <w:spacing w:after="0"/>
        <w:ind w:left="360"/>
        <w:rPr>
          <w:rFonts w:ascii="Verdana" w:hAnsi="Verdana"/>
          <w:sz w:val="14"/>
          <w:szCs w:val="14"/>
          <w:lang w:val="es-ES"/>
        </w:rPr>
      </w:pPr>
      <w:r w:rsidRPr="005859F7">
        <w:rPr>
          <w:rFonts w:ascii="Verdana" w:hAnsi="Verdana"/>
          <w:sz w:val="14"/>
          <w:szCs w:val="14"/>
          <w:lang w:val="es-ES"/>
        </w:rPr>
        <w:t>el RA #</w:t>
      </w:r>
    </w:p>
    <w:p w14:paraId="3553630C" w14:textId="6022C077" w:rsidR="005859F7" w:rsidRDefault="005859F7" w:rsidP="005859F7">
      <w:pPr>
        <w:tabs>
          <w:tab w:val="left" w:pos="8040"/>
        </w:tabs>
        <w:spacing w:after="0"/>
        <w:ind w:left="360"/>
        <w:rPr>
          <w:rFonts w:ascii="Verdana" w:hAnsi="Verdana"/>
          <w:sz w:val="14"/>
          <w:szCs w:val="14"/>
          <w:lang w:val="es-ES"/>
        </w:rPr>
      </w:pPr>
      <w:proofErr w:type="gramStart"/>
      <w:r w:rsidRPr="005859F7">
        <w:rPr>
          <w:rFonts w:ascii="Verdana" w:hAnsi="Verdana"/>
          <w:sz w:val="14"/>
          <w:szCs w:val="14"/>
          <w:lang w:val="es-ES"/>
        </w:rPr>
        <w:t>.i</w:t>
      </w:r>
      <w:proofErr w:type="gramEnd"/>
      <w:r w:rsidRPr="005859F7">
        <w:rPr>
          <w:rFonts w:ascii="Verdana" w:hAnsi="Verdana"/>
          <w:sz w:val="14"/>
          <w:szCs w:val="14"/>
          <w:lang w:val="es-ES"/>
        </w:rPr>
        <w:t xml:space="preserve">) Envíos devueltos a través de un método rastreable como UPS </w:t>
      </w:r>
      <w:r w:rsidRPr="005859F7">
        <w:rPr>
          <w:rFonts w:ascii="Verdana" w:hAnsi="Verdana"/>
          <w:sz w:val="14"/>
          <w:szCs w:val="14"/>
          <w:lang w:val="es-ES"/>
        </w:rPr>
        <w:t>Round</w:t>
      </w:r>
      <w:r w:rsidRPr="005859F7">
        <w:rPr>
          <w:rFonts w:ascii="Verdana" w:hAnsi="Verdana"/>
          <w:sz w:val="14"/>
          <w:szCs w:val="14"/>
          <w:lang w:val="es-ES"/>
        </w:rPr>
        <w:t xml:space="preserve"> </w:t>
      </w:r>
      <w:r w:rsidRPr="005859F7">
        <w:rPr>
          <w:rFonts w:ascii="Verdana" w:hAnsi="Verdana"/>
          <w:sz w:val="14"/>
          <w:szCs w:val="14"/>
          <w:lang w:val="es-ES"/>
        </w:rPr>
        <w:t>Servicie</w:t>
      </w:r>
      <w:r w:rsidRPr="005859F7">
        <w:rPr>
          <w:rFonts w:ascii="Verdana" w:hAnsi="Verdana"/>
          <w:sz w:val="14"/>
          <w:szCs w:val="14"/>
          <w:lang w:val="es-ES"/>
        </w:rPr>
        <w:t>. Asegúrese de que el envío esté asegurado por el valor apropiado. Si se pierden piezas no aseguradas, no podemos emitir un crédito.</w:t>
      </w:r>
    </w:p>
    <w:p w14:paraId="1DD8F648" w14:textId="77777777" w:rsidR="005859F7" w:rsidRDefault="005859F7" w:rsidP="005859F7">
      <w:pPr>
        <w:tabs>
          <w:tab w:val="left" w:pos="8040"/>
        </w:tabs>
        <w:spacing w:after="0"/>
        <w:ind w:left="360"/>
        <w:rPr>
          <w:rFonts w:ascii="Verdana" w:hAnsi="Verdana"/>
          <w:sz w:val="14"/>
          <w:szCs w:val="14"/>
          <w:lang w:val="es-ES"/>
        </w:rPr>
      </w:pPr>
    </w:p>
    <w:p w14:paraId="1F7A1642" w14:textId="5958684F" w:rsidR="005859F7" w:rsidRPr="005859F7" w:rsidRDefault="005859F7" w:rsidP="005859F7">
      <w:pPr>
        <w:tabs>
          <w:tab w:val="left" w:pos="8040"/>
        </w:tabs>
        <w:spacing w:after="0"/>
        <w:ind w:left="360"/>
        <w:rPr>
          <w:rFonts w:ascii="Verdana" w:hAnsi="Verdana"/>
          <w:b/>
          <w:bCs/>
          <w:sz w:val="14"/>
          <w:szCs w:val="14"/>
          <w:lang w:val="es-ES"/>
        </w:rPr>
      </w:pPr>
      <w:r w:rsidRPr="005859F7">
        <w:rPr>
          <w:rFonts w:ascii="Verdana" w:hAnsi="Verdana"/>
          <w:b/>
          <w:bCs/>
          <w:sz w:val="14"/>
          <w:szCs w:val="14"/>
          <w:lang w:val="es-ES"/>
        </w:rPr>
        <w:t>TENGA EN CUENTA:</w:t>
      </w:r>
      <w:r>
        <w:rPr>
          <w:rFonts w:ascii="Verdana" w:hAnsi="Verdana"/>
          <w:b/>
          <w:bCs/>
          <w:sz w:val="14"/>
          <w:szCs w:val="14"/>
          <w:lang w:val="es-ES"/>
        </w:rPr>
        <w:t xml:space="preserve">               </w:t>
      </w:r>
      <w:r w:rsidRPr="005859F7">
        <w:rPr>
          <w:rFonts w:ascii="Verdana" w:hAnsi="Verdana"/>
          <w:b/>
          <w:bCs/>
          <w:sz w:val="14"/>
          <w:szCs w:val="14"/>
          <w:lang w:val="es-ES"/>
        </w:rPr>
        <w:t xml:space="preserve"> los formularios de garantía deben completarse por completo.</w:t>
      </w:r>
    </w:p>
    <w:p w14:paraId="29B4A4F7" w14:textId="77777777" w:rsidR="005859F7" w:rsidRPr="005859F7" w:rsidRDefault="005859F7" w:rsidP="005859F7">
      <w:pPr>
        <w:tabs>
          <w:tab w:val="left" w:pos="8040"/>
        </w:tabs>
        <w:spacing w:after="0"/>
        <w:ind w:left="360"/>
        <w:rPr>
          <w:rFonts w:ascii="Verdana" w:hAnsi="Verdana"/>
          <w:b/>
          <w:bCs/>
          <w:sz w:val="14"/>
          <w:szCs w:val="14"/>
          <w:lang w:val="es-ES"/>
        </w:rPr>
      </w:pPr>
    </w:p>
    <w:p w14:paraId="12295A0C" w14:textId="77777777" w:rsidR="005859F7" w:rsidRPr="005859F7" w:rsidRDefault="005859F7" w:rsidP="005859F7">
      <w:pPr>
        <w:tabs>
          <w:tab w:val="left" w:pos="8040"/>
        </w:tabs>
        <w:spacing w:after="0"/>
        <w:ind w:left="360"/>
        <w:rPr>
          <w:rFonts w:ascii="Verdana" w:hAnsi="Verdana"/>
          <w:b/>
          <w:bCs/>
          <w:sz w:val="14"/>
          <w:szCs w:val="14"/>
          <w:lang w:val="es-ES"/>
        </w:rPr>
      </w:pPr>
      <w:r w:rsidRPr="005859F7">
        <w:rPr>
          <w:rFonts w:ascii="Verdana" w:hAnsi="Verdana"/>
          <w:b/>
          <w:bCs/>
          <w:sz w:val="14"/>
          <w:szCs w:val="14"/>
          <w:lang w:val="es-ES"/>
        </w:rPr>
        <w:t>EL MANTENIMIENTO PREVENTIVO ES SU MEJOR SEGURO CONTRA LA FALLA DEL EQUIPO. ASEGÚRESE DE LEER ESTO</w:t>
      </w:r>
    </w:p>
    <w:p w14:paraId="57702851" w14:textId="77777777" w:rsidR="005859F7" w:rsidRPr="005859F7" w:rsidRDefault="005859F7" w:rsidP="005859F7">
      <w:pPr>
        <w:tabs>
          <w:tab w:val="left" w:pos="8040"/>
        </w:tabs>
        <w:spacing w:after="0"/>
        <w:ind w:left="360"/>
        <w:rPr>
          <w:rFonts w:ascii="Verdana" w:hAnsi="Verdana"/>
          <w:b/>
          <w:bCs/>
          <w:sz w:val="14"/>
          <w:szCs w:val="14"/>
          <w:lang w:val="es-ES"/>
        </w:rPr>
      </w:pPr>
      <w:r w:rsidRPr="005859F7">
        <w:rPr>
          <w:rFonts w:ascii="Verdana" w:hAnsi="Verdana"/>
          <w:b/>
          <w:bCs/>
          <w:sz w:val="14"/>
          <w:szCs w:val="14"/>
          <w:lang w:val="es-ES"/>
        </w:rPr>
        <w:t>MANUAL, ESPECIALMENTE LAS SECCIONES DE MANTENIMIENTO, OPERACIÓN Y PRECAUCIÓN.</w:t>
      </w:r>
    </w:p>
    <w:p w14:paraId="12EF40A0" w14:textId="77777777" w:rsidR="005859F7" w:rsidRPr="005859F7" w:rsidRDefault="005859F7" w:rsidP="005859F7">
      <w:pPr>
        <w:tabs>
          <w:tab w:val="left" w:pos="8040"/>
        </w:tabs>
        <w:spacing w:after="0"/>
        <w:rPr>
          <w:rFonts w:ascii="Verdana" w:hAnsi="Verdana"/>
          <w:b/>
          <w:bCs/>
          <w:sz w:val="14"/>
          <w:szCs w:val="14"/>
          <w:lang w:val="es-ES"/>
        </w:rPr>
      </w:pPr>
    </w:p>
    <w:p w14:paraId="7F8EEEDF" w14:textId="77777777" w:rsidR="005859F7" w:rsidRPr="005859F7" w:rsidRDefault="005859F7" w:rsidP="005859F7">
      <w:pPr>
        <w:tabs>
          <w:tab w:val="left" w:pos="8040"/>
        </w:tabs>
        <w:spacing w:after="0"/>
        <w:ind w:left="360"/>
        <w:rPr>
          <w:rFonts w:ascii="Verdana" w:hAnsi="Verdana"/>
          <w:b/>
          <w:bCs/>
          <w:sz w:val="14"/>
          <w:szCs w:val="14"/>
        </w:rPr>
      </w:pPr>
      <w:r w:rsidRPr="005859F7">
        <w:rPr>
          <w:rFonts w:ascii="Verdana" w:hAnsi="Verdana"/>
          <w:b/>
          <w:bCs/>
          <w:sz w:val="14"/>
          <w:szCs w:val="14"/>
        </w:rPr>
        <w:t>SALSCO, INC., 105 School House Rd.</w:t>
      </w:r>
    </w:p>
    <w:p w14:paraId="296EDC6C" w14:textId="77777777" w:rsidR="005859F7" w:rsidRPr="005859F7" w:rsidRDefault="005859F7" w:rsidP="005859F7">
      <w:pPr>
        <w:tabs>
          <w:tab w:val="left" w:pos="8040"/>
        </w:tabs>
        <w:spacing w:after="0"/>
        <w:ind w:left="360"/>
        <w:rPr>
          <w:rFonts w:ascii="Verdana" w:hAnsi="Verdana"/>
          <w:b/>
          <w:bCs/>
          <w:sz w:val="14"/>
          <w:szCs w:val="14"/>
        </w:rPr>
      </w:pPr>
      <w:r w:rsidRPr="005859F7">
        <w:rPr>
          <w:rFonts w:ascii="Verdana" w:hAnsi="Verdana"/>
          <w:b/>
          <w:bCs/>
          <w:sz w:val="14"/>
          <w:szCs w:val="14"/>
        </w:rPr>
        <w:t>Cheshire, CT 06410</w:t>
      </w:r>
    </w:p>
    <w:p w14:paraId="1D0AD502" w14:textId="77777777" w:rsidR="005859F7" w:rsidRPr="005859F7" w:rsidRDefault="005859F7" w:rsidP="005859F7">
      <w:pPr>
        <w:tabs>
          <w:tab w:val="left" w:pos="8040"/>
        </w:tabs>
        <w:spacing w:after="0"/>
        <w:ind w:left="360"/>
        <w:rPr>
          <w:rFonts w:ascii="Verdana" w:hAnsi="Verdana"/>
          <w:b/>
          <w:bCs/>
          <w:sz w:val="14"/>
          <w:szCs w:val="14"/>
        </w:rPr>
      </w:pPr>
      <w:r w:rsidRPr="005859F7">
        <w:rPr>
          <w:rFonts w:ascii="Verdana" w:hAnsi="Verdana"/>
          <w:b/>
          <w:bCs/>
          <w:sz w:val="14"/>
          <w:szCs w:val="14"/>
        </w:rPr>
        <w:t>800-872-5726, 203-271-1682</w:t>
      </w:r>
    </w:p>
    <w:p w14:paraId="439A62ED" w14:textId="77777777" w:rsidR="005859F7" w:rsidRPr="005859F7" w:rsidRDefault="005859F7" w:rsidP="005859F7">
      <w:pPr>
        <w:tabs>
          <w:tab w:val="left" w:pos="8040"/>
        </w:tabs>
        <w:spacing w:after="0"/>
        <w:ind w:left="360"/>
        <w:rPr>
          <w:rFonts w:ascii="Verdana" w:hAnsi="Verdana"/>
          <w:b/>
          <w:bCs/>
          <w:sz w:val="14"/>
          <w:szCs w:val="14"/>
        </w:rPr>
      </w:pPr>
      <w:r w:rsidRPr="005859F7">
        <w:rPr>
          <w:rFonts w:ascii="Verdana" w:hAnsi="Verdana"/>
          <w:b/>
          <w:bCs/>
          <w:sz w:val="14"/>
          <w:szCs w:val="14"/>
        </w:rPr>
        <w:t>203-271-2596 (fax)</w:t>
      </w:r>
    </w:p>
    <w:p w14:paraId="3B253048" w14:textId="72696397" w:rsidR="005859F7" w:rsidRDefault="005859F7" w:rsidP="005859F7">
      <w:pPr>
        <w:tabs>
          <w:tab w:val="left" w:pos="8040"/>
        </w:tabs>
        <w:spacing w:after="0"/>
        <w:ind w:left="360"/>
        <w:rPr>
          <w:rFonts w:ascii="Verdana" w:hAnsi="Verdana"/>
          <w:b/>
          <w:bCs/>
          <w:sz w:val="14"/>
          <w:szCs w:val="14"/>
        </w:rPr>
      </w:pPr>
      <w:r w:rsidRPr="005859F7">
        <w:rPr>
          <w:rFonts w:ascii="Verdana" w:hAnsi="Verdana"/>
          <w:b/>
          <w:bCs/>
          <w:sz w:val="14"/>
          <w:szCs w:val="14"/>
        </w:rPr>
        <w:t xml:space="preserve">sales@salsco.com, </w:t>
      </w:r>
      <w:hyperlink r:id="rId29" w:history="1">
        <w:r w:rsidRPr="009C7281">
          <w:rPr>
            <w:rStyle w:val="Hyperlink"/>
            <w:rFonts w:ascii="Verdana" w:hAnsi="Verdana"/>
            <w:b/>
            <w:bCs/>
            <w:sz w:val="14"/>
            <w:szCs w:val="14"/>
          </w:rPr>
          <w:t>www.salsco.com</w:t>
        </w:r>
      </w:hyperlink>
    </w:p>
    <w:p w14:paraId="193224FF" w14:textId="79598BC0" w:rsidR="005859F7" w:rsidRDefault="005859F7" w:rsidP="005859F7">
      <w:pPr>
        <w:tabs>
          <w:tab w:val="left" w:pos="8040"/>
        </w:tabs>
        <w:spacing w:after="0"/>
        <w:ind w:left="360"/>
        <w:rPr>
          <w:rFonts w:ascii="Verdana" w:hAnsi="Verdana"/>
          <w:b/>
          <w:bCs/>
          <w:sz w:val="14"/>
          <w:szCs w:val="14"/>
        </w:rPr>
      </w:pPr>
      <w:r>
        <w:rPr>
          <w:rFonts w:ascii="Verdana" w:hAnsi="Verdana"/>
          <w:b/>
          <w:bCs/>
          <w:noProof/>
          <w:sz w:val="14"/>
          <w:szCs w:val="14"/>
        </w:rPr>
        <w:lastRenderedPageBreak/>
        <w:drawing>
          <wp:inline distT="0" distB="0" distL="0" distR="0" wp14:anchorId="290B0F3E" wp14:editId="334857B5">
            <wp:extent cx="5971540" cy="8048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8048625"/>
                    </a:xfrm>
                    <a:prstGeom prst="rect">
                      <a:avLst/>
                    </a:prstGeom>
                    <a:noFill/>
                  </pic:spPr>
                </pic:pic>
              </a:graphicData>
            </a:graphic>
          </wp:inline>
        </w:drawing>
      </w:r>
    </w:p>
    <w:p w14:paraId="7B532C26" w14:textId="6901C910" w:rsidR="005859F7" w:rsidRDefault="005859F7" w:rsidP="005859F7">
      <w:pPr>
        <w:tabs>
          <w:tab w:val="left" w:pos="8040"/>
        </w:tabs>
        <w:spacing w:after="0"/>
        <w:ind w:left="360"/>
        <w:rPr>
          <w:rFonts w:ascii="Verdana" w:hAnsi="Verdana"/>
          <w:b/>
          <w:bCs/>
          <w:sz w:val="14"/>
          <w:szCs w:val="14"/>
        </w:rPr>
      </w:pPr>
    </w:p>
    <w:p w14:paraId="2D2AF003" w14:textId="77777777" w:rsidR="005859F7" w:rsidRDefault="005859F7" w:rsidP="005859F7">
      <w:pPr>
        <w:tabs>
          <w:tab w:val="left" w:pos="8040"/>
        </w:tabs>
        <w:spacing w:after="0"/>
        <w:ind w:left="360"/>
        <w:rPr>
          <w:rFonts w:ascii="Verdana" w:hAnsi="Verdana"/>
          <w:b/>
          <w:bCs/>
          <w:sz w:val="14"/>
          <w:szCs w:val="14"/>
        </w:rPr>
      </w:pPr>
    </w:p>
    <w:p w14:paraId="048B6852" w14:textId="63466DF1" w:rsidR="005859F7" w:rsidRDefault="005859F7" w:rsidP="005859F7">
      <w:pPr>
        <w:tabs>
          <w:tab w:val="left" w:pos="8040"/>
        </w:tabs>
        <w:spacing w:after="0"/>
        <w:ind w:left="360"/>
        <w:rPr>
          <w:rFonts w:ascii="Verdana" w:hAnsi="Verdana"/>
          <w:b/>
          <w:bCs/>
          <w:sz w:val="14"/>
          <w:szCs w:val="14"/>
        </w:rPr>
      </w:pPr>
      <w:r>
        <w:rPr>
          <w:rFonts w:ascii="Verdana" w:hAnsi="Verdana"/>
          <w:b/>
          <w:bCs/>
          <w:noProof/>
          <w:sz w:val="14"/>
          <w:szCs w:val="14"/>
        </w:rPr>
        <w:drawing>
          <wp:inline distT="0" distB="0" distL="0" distR="0" wp14:anchorId="77C423DD" wp14:editId="684741C2">
            <wp:extent cx="5972175" cy="7924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175" cy="7924800"/>
                    </a:xfrm>
                    <a:prstGeom prst="rect">
                      <a:avLst/>
                    </a:prstGeom>
                    <a:noFill/>
                  </pic:spPr>
                </pic:pic>
              </a:graphicData>
            </a:graphic>
          </wp:inline>
        </w:drawing>
      </w:r>
    </w:p>
    <w:p w14:paraId="1FF4A200" w14:textId="0AA67C9A" w:rsidR="005859F7" w:rsidRDefault="005859F7" w:rsidP="005859F7">
      <w:pPr>
        <w:tabs>
          <w:tab w:val="left" w:pos="8040"/>
        </w:tabs>
        <w:spacing w:after="0"/>
        <w:ind w:left="360"/>
        <w:rPr>
          <w:rFonts w:ascii="Verdana" w:hAnsi="Verdana"/>
          <w:b/>
          <w:bCs/>
          <w:sz w:val="14"/>
          <w:szCs w:val="14"/>
        </w:rPr>
      </w:pPr>
    </w:p>
    <w:p w14:paraId="2442FE3E" w14:textId="1C685A4A" w:rsidR="005859F7" w:rsidRPr="005859F7" w:rsidRDefault="005859F7" w:rsidP="005859F7">
      <w:pPr>
        <w:tabs>
          <w:tab w:val="left" w:pos="8040"/>
        </w:tabs>
        <w:spacing w:after="0"/>
        <w:ind w:left="360"/>
        <w:rPr>
          <w:rFonts w:ascii="Verdana" w:hAnsi="Verdana"/>
          <w:b/>
          <w:bCs/>
          <w:sz w:val="14"/>
          <w:szCs w:val="14"/>
        </w:rPr>
      </w:pPr>
      <w:r>
        <w:rPr>
          <w:rFonts w:ascii="Verdana" w:hAnsi="Verdana"/>
          <w:b/>
          <w:bCs/>
          <w:noProof/>
          <w:sz w:val="14"/>
          <w:szCs w:val="14"/>
        </w:rPr>
        <w:lastRenderedPageBreak/>
        <w:drawing>
          <wp:inline distT="0" distB="0" distL="0" distR="0" wp14:anchorId="51C98477" wp14:editId="0234DBBA">
            <wp:extent cx="6153150" cy="8150379"/>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3669" cy="8151066"/>
                    </a:xfrm>
                    <a:prstGeom prst="rect">
                      <a:avLst/>
                    </a:prstGeom>
                    <a:noFill/>
                  </pic:spPr>
                </pic:pic>
              </a:graphicData>
            </a:graphic>
          </wp:inline>
        </w:drawing>
      </w:r>
    </w:p>
    <w:sectPr w:rsidR="005859F7" w:rsidRPr="005859F7">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E7E0D" w14:textId="77777777" w:rsidR="004D1B99" w:rsidRDefault="004D1B99" w:rsidP="004D1B99">
      <w:pPr>
        <w:spacing w:after="0" w:line="240" w:lineRule="auto"/>
      </w:pPr>
      <w:r>
        <w:separator/>
      </w:r>
    </w:p>
  </w:endnote>
  <w:endnote w:type="continuationSeparator" w:id="0">
    <w:p w14:paraId="53628444" w14:textId="77777777" w:rsidR="004D1B99" w:rsidRDefault="004D1B99" w:rsidP="004D1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7644137"/>
      <w:docPartObj>
        <w:docPartGallery w:val="Page Numbers (Bottom of Page)"/>
        <w:docPartUnique/>
      </w:docPartObj>
    </w:sdtPr>
    <w:sdtEndPr>
      <w:rPr>
        <w:color w:val="7F7F7F" w:themeColor="background1" w:themeShade="7F"/>
        <w:spacing w:val="60"/>
      </w:rPr>
    </w:sdtEndPr>
    <w:sdtContent>
      <w:p w14:paraId="19F24F61" w14:textId="37B2812C" w:rsidR="004D1B99" w:rsidRDefault="004D1B99" w:rsidP="004D1B99">
        <w:pPr>
          <w:pStyle w:val="Footer"/>
          <w:pBdr>
            <w:top w:val="single" w:sz="4" w:space="0"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59F322B" w14:textId="77777777" w:rsidR="004D1B99" w:rsidRDefault="004D1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8A7C8" w14:textId="77777777" w:rsidR="004D1B99" w:rsidRDefault="004D1B99" w:rsidP="004D1B99">
      <w:pPr>
        <w:spacing w:after="0" w:line="240" w:lineRule="auto"/>
      </w:pPr>
      <w:r>
        <w:separator/>
      </w:r>
    </w:p>
  </w:footnote>
  <w:footnote w:type="continuationSeparator" w:id="0">
    <w:p w14:paraId="60C1AB19" w14:textId="77777777" w:rsidR="004D1B99" w:rsidRDefault="004D1B99" w:rsidP="004D1B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BB3952"/>
    <w:multiLevelType w:val="hybridMultilevel"/>
    <w:tmpl w:val="A0CAE0D0"/>
    <w:lvl w:ilvl="0" w:tplc="6E04FC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1C7823"/>
    <w:multiLevelType w:val="hybridMultilevel"/>
    <w:tmpl w:val="2CD6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8B58B8"/>
    <w:multiLevelType w:val="hybridMultilevel"/>
    <w:tmpl w:val="076AA928"/>
    <w:lvl w:ilvl="0" w:tplc="723AA6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BC4B3B"/>
    <w:multiLevelType w:val="hybridMultilevel"/>
    <w:tmpl w:val="AE522D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A75"/>
    <w:rsid w:val="000B6580"/>
    <w:rsid w:val="000D111E"/>
    <w:rsid w:val="00142CD1"/>
    <w:rsid w:val="00237090"/>
    <w:rsid w:val="002B597B"/>
    <w:rsid w:val="003712F1"/>
    <w:rsid w:val="004D1B99"/>
    <w:rsid w:val="004D727A"/>
    <w:rsid w:val="005859F7"/>
    <w:rsid w:val="005C56F4"/>
    <w:rsid w:val="005D7882"/>
    <w:rsid w:val="0062151C"/>
    <w:rsid w:val="00677A73"/>
    <w:rsid w:val="00787A75"/>
    <w:rsid w:val="00933696"/>
    <w:rsid w:val="00BF1DF5"/>
    <w:rsid w:val="00D83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8ED9D18"/>
  <w15:chartTrackingRefBased/>
  <w15:docId w15:val="{45232C8E-C5DA-41AE-94E3-BC67A08CB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7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1B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B99"/>
  </w:style>
  <w:style w:type="paragraph" w:styleId="Footer">
    <w:name w:val="footer"/>
    <w:basedOn w:val="Normal"/>
    <w:link w:val="FooterChar"/>
    <w:uiPriority w:val="99"/>
    <w:unhideWhenUsed/>
    <w:rsid w:val="004D1B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B99"/>
  </w:style>
  <w:style w:type="paragraph" w:styleId="ListParagraph">
    <w:name w:val="List Paragraph"/>
    <w:basedOn w:val="Normal"/>
    <w:uiPriority w:val="34"/>
    <w:qFormat/>
    <w:rsid w:val="000D111E"/>
    <w:pPr>
      <w:ind w:left="720"/>
      <w:contextualSpacing/>
    </w:pPr>
  </w:style>
  <w:style w:type="character" w:styleId="Hyperlink">
    <w:name w:val="Hyperlink"/>
    <w:basedOn w:val="DefaultParagraphFont"/>
    <w:uiPriority w:val="99"/>
    <w:unhideWhenUsed/>
    <w:rsid w:val="005859F7"/>
    <w:rPr>
      <w:color w:val="0563C1" w:themeColor="hyperlink"/>
      <w:u w:val="single"/>
    </w:rPr>
  </w:style>
  <w:style w:type="character" w:styleId="UnresolvedMention">
    <w:name w:val="Unresolved Mention"/>
    <w:basedOn w:val="DefaultParagraphFont"/>
    <w:uiPriority w:val="99"/>
    <w:semiHidden/>
    <w:unhideWhenUsed/>
    <w:rsid w:val="00585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salsc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EE8E70AE410404D945F1F62F37DD159" ma:contentTypeVersion="12" ma:contentTypeDescription="Create a new document." ma:contentTypeScope="" ma:versionID="d2e6484557cbdfd56bc8e5b47667af95">
  <xsd:schema xmlns:xsd="http://www.w3.org/2001/XMLSchema" xmlns:xs="http://www.w3.org/2001/XMLSchema" xmlns:p="http://schemas.microsoft.com/office/2006/metadata/properties" xmlns:ns2="646c5559-2594-40d9-9b56-2f75dde8f807" targetNamespace="http://schemas.microsoft.com/office/2006/metadata/properties" ma:root="true" ma:fieldsID="233e36bdcab922b1b3c9ee6fc0cd8a56" ns2:_="">
    <xsd:import namespace="646c5559-2594-40d9-9b56-2f75dde8f8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c5559-2594-40d9-9b56-2f75dde8f8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0987e67-0264-4dae-a8a1-c6063bc5730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46c5559-2594-40d9-9b56-2f75dde8f8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56138F-54C6-45C9-8FEF-88C422E7543C}">
  <ds:schemaRefs>
    <ds:schemaRef ds:uri="http://schemas.openxmlformats.org/officeDocument/2006/bibliography"/>
  </ds:schemaRefs>
</ds:datastoreItem>
</file>

<file path=customXml/itemProps2.xml><?xml version="1.0" encoding="utf-8"?>
<ds:datastoreItem xmlns:ds="http://schemas.openxmlformats.org/officeDocument/2006/customXml" ds:itemID="{8E132ADF-92AB-401E-BC2F-64A0E80B5FFD}"/>
</file>

<file path=customXml/itemProps3.xml><?xml version="1.0" encoding="utf-8"?>
<ds:datastoreItem xmlns:ds="http://schemas.openxmlformats.org/officeDocument/2006/customXml" ds:itemID="{55711482-42E1-4655-80F5-0925E7A50029}"/>
</file>

<file path=customXml/itemProps4.xml><?xml version="1.0" encoding="utf-8"?>
<ds:datastoreItem xmlns:ds="http://schemas.openxmlformats.org/officeDocument/2006/customXml" ds:itemID="{3CC85D5F-FBD1-490F-B7A7-9425833EAB89}"/>
</file>

<file path=docProps/app.xml><?xml version="1.0" encoding="utf-8"?>
<Properties xmlns="http://schemas.openxmlformats.org/officeDocument/2006/extended-properties" xmlns:vt="http://schemas.openxmlformats.org/officeDocument/2006/docPropsVTypes">
  <Template>Normal.dotm</Template>
  <TotalTime>216</TotalTime>
  <Pages>29</Pages>
  <Words>1750</Words>
  <Characters>9980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Jenne'a Williams-Coleman</dc:creator>
  <cp:keywords/>
  <dc:description/>
  <cp:lastModifiedBy>Jenne'a Williams-Coleman</cp:lastModifiedBy>
  <cp:revision>4</cp:revision>
  <dcterms:created xsi:type="dcterms:W3CDTF">2020-06-02T18:32:00Z</dcterms:created>
  <dcterms:modified xsi:type="dcterms:W3CDTF">2020-06-03T14:54:00Z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0x010100FEE8E70AE410404D945F1F62F37DD159</vt:lpwstr>
  </property>
</Properties>
</file>