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2F5D9A" w14:textId="7C6699E4" w:rsidR="001217C7" w:rsidRDefault="00F7748F">
      <w:r>
        <w:rPr>
          <w:noProof/>
        </w:rPr>
        <w:drawing>
          <wp:inline distT="0" distB="0" distL="0" distR="0" wp14:anchorId="3B77F385" wp14:editId="16D82094">
            <wp:extent cx="6419205" cy="81915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22920" cy="8196241"/>
                    </a:xfrm>
                    <a:prstGeom prst="rect">
                      <a:avLst/>
                    </a:prstGeom>
                    <a:noFill/>
                  </pic:spPr>
                </pic:pic>
              </a:graphicData>
            </a:graphic>
          </wp:inline>
        </w:drawing>
      </w:r>
    </w:p>
    <w:p w14:paraId="58775254" w14:textId="77777777" w:rsidR="00F7748F" w:rsidRPr="00F7748F" w:rsidRDefault="00F7748F" w:rsidP="00F7748F">
      <w:pPr>
        <w:jc w:val="center"/>
        <w:rPr>
          <w:rFonts w:ascii="Verdana" w:hAnsi="Verdana"/>
          <w:b/>
          <w:bCs/>
          <w:u w:val="single"/>
          <w:lang w:val="es-ES"/>
        </w:rPr>
      </w:pPr>
      <w:r w:rsidRPr="00F7748F">
        <w:rPr>
          <w:rFonts w:ascii="Verdana" w:hAnsi="Verdana"/>
          <w:b/>
          <w:bCs/>
          <w:u w:val="single"/>
          <w:lang w:val="es-ES"/>
        </w:rPr>
        <w:lastRenderedPageBreak/>
        <w:t>TABLA DE CONTENIDO</w:t>
      </w:r>
    </w:p>
    <w:p w14:paraId="072AAEA7" w14:textId="5CE9C350" w:rsidR="00F7748F" w:rsidRPr="00F7748F" w:rsidRDefault="00F7748F" w:rsidP="00F7748F">
      <w:pPr>
        <w:jc w:val="center"/>
        <w:rPr>
          <w:rFonts w:ascii="Verdana" w:hAnsi="Verdana"/>
          <w:b/>
          <w:bCs/>
          <w:u w:val="single"/>
          <w:lang w:val="es-ES"/>
        </w:rPr>
      </w:pPr>
      <w:r w:rsidRPr="00F7748F">
        <w:rPr>
          <w:rFonts w:ascii="Verdana" w:hAnsi="Verdana"/>
          <w:b/>
          <w:bCs/>
          <w:u w:val="single"/>
          <w:lang w:val="es-ES"/>
        </w:rPr>
        <w:t>ROUTER DE PAVIMENTO DE ESCORPIÓN</w:t>
      </w:r>
    </w:p>
    <w:p w14:paraId="0EF6C3B5" w14:textId="77777777" w:rsidR="00F7748F" w:rsidRPr="00F7748F" w:rsidRDefault="00F7748F" w:rsidP="00F7748F">
      <w:pPr>
        <w:rPr>
          <w:b/>
          <w:bCs/>
          <w:u w:val="single"/>
          <w:lang w:val="es-ES"/>
        </w:rPr>
      </w:pPr>
    </w:p>
    <w:p w14:paraId="62B60412" w14:textId="77777777" w:rsidR="00F7748F" w:rsidRPr="00F7748F" w:rsidRDefault="00F7748F" w:rsidP="00F7748F">
      <w:pPr>
        <w:spacing w:after="0"/>
        <w:rPr>
          <w:lang w:val="es-ES"/>
        </w:rPr>
      </w:pPr>
      <w:r w:rsidRPr="00F7748F">
        <w:rPr>
          <w:lang w:val="es-ES"/>
        </w:rPr>
        <w:t>CUBIERTA Y TABLA DE CONTENIDO ………………………………. ………… .. Páginas 1 - 2</w:t>
      </w:r>
    </w:p>
    <w:p w14:paraId="7BC71654" w14:textId="77777777" w:rsidR="00F7748F" w:rsidRPr="00F7748F" w:rsidRDefault="00F7748F" w:rsidP="00F7748F">
      <w:pPr>
        <w:spacing w:after="0"/>
        <w:rPr>
          <w:lang w:val="es-ES"/>
        </w:rPr>
      </w:pPr>
    </w:p>
    <w:p w14:paraId="1FB09505" w14:textId="0D6DD89A" w:rsidR="00F7748F" w:rsidRPr="00F7748F" w:rsidRDefault="00F7748F" w:rsidP="00F7748F">
      <w:pPr>
        <w:spacing w:after="0"/>
        <w:rPr>
          <w:lang w:val="es-ES"/>
        </w:rPr>
      </w:pPr>
      <w:r w:rsidRPr="00F7748F">
        <w:rPr>
          <w:lang w:val="es-ES"/>
        </w:rPr>
        <w:t>DECLARACIÓN DE HECHO ………………………………… ... …………………. …… Página 3</w:t>
      </w:r>
    </w:p>
    <w:p w14:paraId="5451A813" w14:textId="77777777" w:rsidR="00F7748F" w:rsidRPr="00F7748F" w:rsidRDefault="00F7748F" w:rsidP="00F7748F">
      <w:pPr>
        <w:spacing w:after="0"/>
        <w:rPr>
          <w:lang w:val="es-ES"/>
        </w:rPr>
      </w:pPr>
    </w:p>
    <w:p w14:paraId="5BA9B0C6" w14:textId="226ED2D0" w:rsidR="00F7748F" w:rsidRPr="00F7748F" w:rsidRDefault="00F7748F" w:rsidP="00F7748F">
      <w:pPr>
        <w:spacing w:after="0"/>
        <w:rPr>
          <w:lang w:val="es-ES"/>
        </w:rPr>
      </w:pPr>
      <w:r w:rsidRPr="00F7748F">
        <w:rPr>
          <w:lang w:val="es-ES"/>
        </w:rPr>
        <w:t>ESPECIFICACIONES Y CARACTERÍSTICAS …………………… ... …………………. ………. Página 4</w:t>
      </w:r>
    </w:p>
    <w:p w14:paraId="17EF8DE6" w14:textId="77777777" w:rsidR="00F7748F" w:rsidRPr="00F7748F" w:rsidRDefault="00F7748F" w:rsidP="00F7748F">
      <w:pPr>
        <w:spacing w:after="0"/>
        <w:rPr>
          <w:lang w:val="es-ES"/>
        </w:rPr>
      </w:pPr>
    </w:p>
    <w:p w14:paraId="5C236E98" w14:textId="485286DC" w:rsidR="00F7748F" w:rsidRPr="00F7748F" w:rsidRDefault="00F7748F" w:rsidP="00F7748F">
      <w:pPr>
        <w:spacing w:after="0"/>
        <w:rPr>
          <w:lang w:val="es-ES"/>
        </w:rPr>
      </w:pPr>
      <w:r w:rsidRPr="00F7748F">
        <w:rPr>
          <w:lang w:val="es-ES"/>
        </w:rPr>
        <w:t>REGISTRO DE LA MÁQUINA ………………………………………… ...…. ………. Página 5</w:t>
      </w:r>
    </w:p>
    <w:p w14:paraId="5656A658" w14:textId="77777777" w:rsidR="00F7748F" w:rsidRPr="00F7748F" w:rsidRDefault="00F7748F" w:rsidP="00F7748F">
      <w:pPr>
        <w:spacing w:after="0"/>
        <w:rPr>
          <w:lang w:val="es-ES"/>
        </w:rPr>
      </w:pPr>
    </w:p>
    <w:p w14:paraId="553851BD" w14:textId="0817ABC4" w:rsidR="00F7748F" w:rsidRPr="00F7748F" w:rsidRDefault="00F7748F" w:rsidP="00F7748F">
      <w:pPr>
        <w:spacing w:after="0"/>
        <w:rPr>
          <w:lang w:val="es-ES"/>
        </w:rPr>
      </w:pPr>
      <w:r w:rsidRPr="00F7748F">
        <w:rPr>
          <w:lang w:val="es-ES"/>
        </w:rPr>
        <w:t>INSTRUCCIONES DE SEGURIDAD Y OPERACIÓN ………………………… ... ……. Páginas 6 - 7</w:t>
      </w:r>
    </w:p>
    <w:p w14:paraId="6CA49C58" w14:textId="77777777" w:rsidR="00F7748F" w:rsidRPr="00F7748F" w:rsidRDefault="00F7748F" w:rsidP="00F7748F">
      <w:pPr>
        <w:spacing w:after="0"/>
        <w:rPr>
          <w:lang w:val="es-ES"/>
        </w:rPr>
      </w:pPr>
    </w:p>
    <w:p w14:paraId="020ED043" w14:textId="64CF20D3" w:rsidR="00F7748F" w:rsidRPr="00F7748F" w:rsidRDefault="00F7748F" w:rsidP="00F7748F">
      <w:pPr>
        <w:spacing w:after="0"/>
        <w:rPr>
          <w:lang w:val="es-ES"/>
        </w:rPr>
      </w:pPr>
      <w:r w:rsidRPr="00F7748F">
        <w:rPr>
          <w:lang w:val="es-ES"/>
        </w:rPr>
        <w:t>INSTRUCCIONES DE SERVICIO Y MANTENIMIENTO ………………………………… Página 7</w:t>
      </w:r>
    </w:p>
    <w:p w14:paraId="0D584A39" w14:textId="77777777" w:rsidR="00F7748F" w:rsidRPr="00F7748F" w:rsidRDefault="00F7748F" w:rsidP="00F7748F">
      <w:pPr>
        <w:spacing w:after="0"/>
        <w:rPr>
          <w:lang w:val="es-ES"/>
        </w:rPr>
      </w:pPr>
    </w:p>
    <w:p w14:paraId="0F2422D0" w14:textId="77777777" w:rsidR="00F7748F" w:rsidRPr="00F7748F" w:rsidRDefault="00F7748F" w:rsidP="00F7748F">
      <w:pPr>
        <w:spacing w:after="0"/>
        <w:rPr>
          <w:lang w:val="es-ES"/>
        </w:rPr>
      </w:pPr>
      <w:r w:rsidRPr="00F7748F">
        <w:rPr>
          <w:lang w:val="es-ES"/>
        </w:rPr>
        <w:t>DIAGRAMAS DE PIEZAS …………………………………………. …… ... ………… Páginas 8 - 9</w:t>
      </w:r>
    </w:p>
    <w:p w14:paraId="78582F38" w14:textId="77777777" w:rsidR="00F7748F" w:rsidRPr="00F7748F" w:rsidRDefault="00F7748F" w:rsidP="00F7748F">
      <w:pPr>
        <w:spacing w:after="0"/>
        <w:rPr>
          <w:lang w:val="es-ES"/>
        </w:rPr>
      </w:pPr>
    </w:p>
    <w:p w14:paraId="6A18773E" w14:textId="0FC239D8" w:rsidR="00F7748F" w:rsidRPr="00F7748F" w:rsidRDefault="00F7748F" w:rsidP="00F7748F">
      <w:pPr>
        <w:spacing w:after="0"/>
        <w:rPr>
          <w:lang w:val="es-ES"/>
        </w:rPr>
      </w:pPr>
      <w:r w:rsidRPr="00F7748F">
        <w:rPr>
          <w:lang w:val="es-ES"/>
        </w:rPr>
        <w:t>TABLAS DE TORQUE ……………………………………………… ... ……………… Página 10</w:t>
      </w:r>
    </w:p>
    <w:p w14:paraId="47A38820" w14:textId="77777777" w:rsidR="00F7748F" w:rsidRPr="00F7748F" w:rsidRDefault="00F7748F" w:rsidP="00F7748F">
      <w:pPr>
        <w:spacing w:after="0"/>
        <w:rPr>
          <w:lang w:val="es-ES"/>
        </w:rPr>
      </w:pPr>
    </w:p>
    <w:p w14:paraId="67A9FE1A" w14:textId="77777777" w:rsidR="00F7748F" w:rsidRPr="00F7748F" w:rsidRDefault="00F7748F" w:rsidP="00F7748F">
      <w:pPr>
        <w:spacing w:after="0"/>
        <w:rPr>
          <w:lang w:val="es-ES"/>
        </w:rPr>
      </w:pPr>
      <w:r w:rsidRPr="00F7748F">
        <w:rPr>
          <w:lang w:val="es-ES"/>
        </w:rPr>
        <w:t>POLÍTICA Y PROCEDIMIENTO DE GARANTÍA ……………………. ……………. …… ... Página 11</w:t>
      </w:r>
    </w:p>
    <w:p w14:paraId="7F861A69" w14:textId="77777777" w:rsidR="00F7748F" w:rsidRPr="00F7748F" w:rsidRDefault="00F7748F" w:rsidP="00F7748F">
      <w:pPr>
        <w:spacing w:after="0"/>
        <w:rPr>
          <w:lang w:val="es-ES"/>
        </w:rPr>
      </w:pPr>
    </w:p>
    <w:p w14:paraId="56B02EB8" w14:textId="77777777" w:rsidR="00F7748F" w:rsidRPr="00F7748F" w:rsidRDefault="00F7748F" w:rsidP="00F7748F">
      <w:pPr>
        <w:spacing w:after="0"/>
        <w:rPr>
          <w:lang w:val="es-ES"/>
        </w:rPr>
      </w:pPr>
      <w:r w:rsidRPr="00F7748F">
        <w:rPr>
          <w:lang w:val="es-ES"/>
        </w:rPr>
        <w:t>COPIA DEL FORMULARIO DE RECLAMO DE GARANTÍA…. ……………………………. ……… ... Página 12</w:t>
      </w:r>
    </w:p>
    <w:p w14:paraId="3FFD3D5C" w14:textId="77777777" w:rsidR="00F7748F" w:rsidRPr="00F7748F" w:rsidRDefault="00F7748F" w:rsidP="00F7748F">
      <w:pPr>
        <w:spacing w:after="0"/>
        <w:rPr>
          <w:lang w:val="es-ES"/>
        </w:rPr>
      </w:pPr>
    </w:p>
    <w:p w14:paraId="7127B734" w14:textId="77777777" w:rsidR="00F7748F" w:rsidRPr="00F7748F" w:rsidRDefault="00F7748F" w:rsidP="00F7748F">
      <w:pPr>
        <w:spacing w:after="0"/>
        <w:rPr>
          <w:lang w:val="es-ES"/>
        </w:rPr>
      </w:pPr>
      <w:r w:rsidRPr="00F7748F">
        <w:rPr>
          <w:lang w:val="es-ES"/>
        </w:rPr>
        <w:t>COPIA DEL INFORME DE ENTREGA DEL DISTRIBUIDOR Y TARJETA DE GARANTÍA …………… Página 13</w:t>
      </w:r>
    </w:p>
    <w:p w14:paraId="1BAC3C5B" w14:textId="77777777" w:rsidR="00F7748F" w:rsidRPr="00F7748F" w:rsidRDefault="00F7748F" w:rsidP="00F7748F">
      <w:pPr>
        <w:spacing w:after="0"/>
        <w:rPr>
          <w:lang w:val="es-ES"/>
        </w:rPr>
      </w:pPr>
    </w:p>
    <w:p w14:paraId="61DEADD3" w14:textId="040067CE" w:rsidR="00F7748F" w:rsidRDefault="00F7748F" w:rsidP="00F7748F">
      <w:pPr>
        <w:spacing w:after="0"/>
        <w:rPr>
          <w:lang w:val="es-ES"/>
        </w:rPr>
      </w:pPr>
      <w:r w:rsidRPr="00F7748F">
        <w:rPr>
          <w:lang w:val="es-ES"/>
        </w:rPr>
        <w:t>REGISTRO DEL PROGRAMA DE SERVICIO …………………………………. ………………… ... Página 14</w:t>
      </w:r>
    </w:p>
    <w:p w14:paraId="1E9B099A" w14:textId="3CCC2287" w:rsidR="00F7748F" w:rsidRDefault="00F7748F" w:rsidP="00F7748F">
      <w:pPr>
        <w:spacing w:after="0"/>
        <w:rPr>
          <w:lang w:val="es-ES"/>
        </w:rPr>
      </w:pPr>
    </w:p>
    <w:p w14:paraId="0A3154E7" w14:textId="77777777" w:rsidR="00F7748F" w:rsidRPr="001B1619" w:rsidRDefault="00F7748F" w:rsidP="00F7748F">
      <w:pPr>
        <w:spacing w:after="0"/>
        <w:rPr>
          <w:b/>
          <w:bCs/>
          <w:lang w:val="es-ES"/>
        </w:rPr>
      </w:pPr>
      <w:r w:rsidRPr="001B1619">
        <w:rPr>
          <w:b/>
          <w:bCs/>
          <w:lang w:val="es-ES"/>
        </w:rPr>
        <w:t>SALSCO, INC.</w:t>
      </w:r>
    </w:p>
    <w:p w14:paraId="2192D53F" w14:textId="77777777" w:rsidR="00F7748F" w:rsidRPr="001B1619" w:rsidRDefault="00F7748F" w:rsidP="00F7748F">
      <w:pPr>
        <w:spacing w:after="0"/>
        <w:rPr>
          <w:lang w:val="es-ES"/>
        </w:rPr>
      </w:pPr>
      <w:r w:rsidRPr="001B1619">
        <w:rPr>
          <w:lang w:val="es-ES"/>
        </w:rPr>
        <w:t xml:space="preserve">105 </w:t>
      </w:r>
      <w:proofErr w:type="spellStart"/>
      <w:r w:rsidRPr="001B1619">
        <w:rPr>
          <w:lang w:val="es-ES"/>
        </w:rPr>
        <w:t>School</w:t>
      </w:r>
      <w:proofErr w:type="spellEnd"/>
      <w:r w:rsidRPr="001B1619">
        <w:rPr>
          <w:lang w:val="es-ES"/>
        </w:rPr>
        <w:t xml:space="preserve"> House Road</w:t>
      </w:r>
    </w:p>
    <w:p w14:paraId="190B95A0" w14:textId="77777777" w:rsidR="00F7748F" w:rsidRPr="001B1619" w:rsidRDefault="00F7748F" w:rsidP="00F7748F">
      <w:pPr>
        <w:spacing w:after="0"/>
        <w:rPr>
          <w:lang w:val="es-ES"/>
        </w:rPr>
      </w:pPr>
      <w:r w:rsidRPr="001B1619">
        <w:rPr>
          <w:lang w:val="es-ES"/>
        </w:rPr>
        <w:t>Cheshire, CT  06410   USA</w:t>
      </w:r>
    </w:p>
    <w:p w14:paraId="6C77D664" w14:textId="77777777" w:rsidR="00F7748F" w:rsidRPr="001B1619" w:rsidRDefault="00F7748F" w:rsidP="00F7748F">
      <w:pPr>
        <w:spacing w:after="0"/>
        <w:rPr>
          <w:lang w:val="es-ES"/>
        </w:rPr>
      </w:pPr>
      <w:r w:rsidRPr="001B1619">
        <w:rPr>
          <w:lang w:val="es-ES"/>
        </w:rPr>
        <w:t>800-872-5726, 203-271-1682</w:t>
      </w:r>
    </w:p>
    <w:p w14:paraId="4C68AE2B" w14:textId="77777777" w:rsidR="00F7748F" w:rsidRPr="001B1619" w:rsidRDefault="00F7748F" w:rsidP="00F7748F">
      <w:pPr>
        <w:spacing w:after="0"/>
        <w:rPr>
          <w:lang w:val="es-ES"/>
        </w:rPr>
      </w:pPr>
      <w:r w:rsidRPr="001B1619">
        <w:rPr>
          <w:lang w:val="es-ES"/>
        </w:rPr>
        <w:t>203-271-2596 (Fax)</w:t>
      </w:r>
    </w:p>
    <w:p w14:paraId="7E5556C0" w14:textId="1DDA5B35" w:rsidR="00F7748F" w:rsidRPr="001B1619" w:rsidRDefault="00F7748F" w:rsidP="00F7748F">
      <w:pPr>
        <w:spacing w:after="0"/>
        <w:rPr>
          <w:lang w:val="es-ES"/>
        </w:rPr>
      </w:pPr>
      <w:r w:rsidRPr="001B1619">
        <w:rPr>
          <w:lang w:val="es-ES"/>
        </w:rPr>
        <w:t xml:space="preserve">www.salsco.com, </w:t>
      </w:r>
      <w:hyperlink r:id="rId8" w:history="1">
        <w:r w:rsidRPr="001B1619">
          <w:rPr>
            <w:rStyle w:val="Hyperlink"/>
            <w:lang w:val="es-ES"/>
          </w:rPr>
          <w:t>sales@salsco.com</w:t>
        </w:r>
      </w:hyperlink>
    </w:p>
    <w:p w14:paraId="37151417" w14:textId="2931D555" w:rsidR="00F7748F" w:rsidRPr="001B1619" w:rsidRDefault="00F7748F" w:rsidP="00F7748F">
      <w:pPr>
        <w:spacing w:after="0"/>
        <w:rPr>
          <w:lang w:val="es-ES"/>
        </w:rPr>
      </w:pPr>
    </w:p>
    <w:p w14:paraId="77D1EAC1" w14:textId="4B27D5E3" w:rsidR="00F7748F" w:rsidRPr="001B1619" w:rsidRDefault="00F7748F" w:rsidP="00F7748F">
      <w:pPr>
        <w:spacing w:after="0"/>
        <w:rPr>
          <w:lang w:val="es-ES"/>
        </w:rPr>
      </w:pPr>
    </w:p>
    <w:p w14:paraId="52455555" w14:textId="48E77EFC" w:rsidR="00F7748F" w:rsidRPr="001B1619" w:rsidRDefault="00F7748F" w:rsidP="00F7748F">
      <w:pPr>
        <w:spacing w:after="0"/>
        <w:rPr>
          <w:lang w:val="es-ES"/>
        </w:rPr>
      </w:pPr>
    </w:p>
    <w:p w14:paraId="73FF72F8" w14:textId="29EA83BD" w:rsidR="00F7748F" w:rsidRPr="001B1619" w:rsidRDefault="00F7748F" w:rsidP="00F7748F">
      <w:pPr>
        <w:spacing w:after="0"/>
        <w:rPr>
          <w:lang w:val="es-ES"/>
        </w:rPr>
      </w:pPr>
    </w:p>
    <w:p w14:paraId="24CCB604" w14:textId="5C6F6E73" w:rsidR="00F7748F" w:rsidRPr="001B1619" w:rsidRDefault="00F7748F" w:rsidP="00F7748F">
      <w:pPr>
        <w:spacing w:after="0"/>
        <w:rPr>
          <w:lang w:val="es-ES"/>
        </w:rPr>
      </w:pPr>
    </w:p>
    <w:p w14:paraId="39ED180E" w14:textId="57C0A89A" w:rsidR="00F7748F" w:rsidRPr="001B1619" w:rsidRDefault="00F7748F" w:rsidP="00F7748F">
      <w:pPr>
        <w:spacing w:after="0"/>
        <w:rPr>
          <w:lang w:val="es-ES"/>
        </w:rPr>
      </w:pPr>
    </w:p>
    <w:p w14:paraId="1510FBC8" w14:textId="4797E758" w:rsidR="00F7748F" w:rsidRPr="001B1619" w:rsidRDefault="00F7748F" w:rsidP="00F7748F">
      <w:pPr>
        <w:spacing w:after="0"/>
        <w:rPr>
          <w:lang w:val="es-ES"/>
        </w:rPr>
      </w:pPr>
    </w:p>
    <w:p w14:paraId="299303F2" w14:textId="080B20C0" w:rsidR="00F7748F" w:rsidRPr="001B1619" w:rsidRDefault="00F7748F" w:rsidP="00F7748F">
      <w:pPr>
        <w:spacing w:after="0"/>
        <w:rPr>
          <w:lang w:val="es-ES"/>
        </w:rPr>
      </w:pPr>
    </w:p>
    <w:p w14:paraId="2DF42451" w14:textId="0A22049B" w:rsidR="00F7748F" w:rsidRPr="001B1619" w:rsidRDefault="00F7748F" w:rsidP="00F7748F">
      <w:pPr>
        <w:spacing w:after="0"/>
        <w:rPr>
          <w:lang w:val="es-ES"/>
        </w:rPr>
      </w:pPr>
    </w:p>
    <w:p w14:paraId="5617653B" w14:textId="5A9367BE" w:rsidR="00F7748F" w:rsidRPr="001B1619" w:rsidRDefault="00F7748F" w:rsidP="00F7748F">
      <w:pPr>
        <w:spacing w:after="0"/>
        <w:rPr>
          <w:lang w:val="es-ES"/>
        </w:rPr>
      </w:pPr>
    </w:p>
    <w:p w14:paraId="63FFBFA9" w14:textId="391A7AFB" w:rsidR="00F7748F" w:rsidRPr="001B1619" w:rsidRDefault="00F7748F" w:rsidP="002611D2">
      <w:pPr>
        <w:spacing w:after="0"/>
        <w:jc w:val="center"/>
        <w:rPr>
          <w:rFonts w:ascii="Verdana" w:hAnsi="Verdana"/>
          <w:b/>
          <w:bCs/>
          <w:u w:val="single"/>
          <w:lang w:val="es-ES"/>
        </w:rPr>
      </w:pPr>
      <w:r w:rsidRPr="001B1619">
        <w:rPr>
          <w:rFonts w:ascii="Verdana" w:hAnsi="Verdana"/>
          <w:b/>
          <w:bCs/>
          <w:u w:val="single"/>
          <w:lang w:val="es-ES"/>
        </w:rPr>
        <w:lastRenderedPageBreak/>
        <w:t>DECLARACIÓN DE HECHO</w:t>
      </w:r>
    </w:p>
    <w:p w14:paraId="47ECD2B0" w14:textId="635B8C2B" w:rsidR="00F7748F" w:rsidRPr="001B1619" w:rsidRDefault="00F7748F" w:rsidP="00F7748F">
      <w:pPr>
        <w:spacing w:after="0"/>
        <w:rPr>
          <w:rFonts w:ascii="Verdana" w:hAnsi="Verdana"/>
          <w:lang w:val="es-ES"/>
        </w:rPr>
      </w:pPr>
    </w:p>
    <w:p w14:paraId="12FFA0F7" w14:textId="02F86DA6" w:rsidR="00F7748F" w:rsidRPr="002611D2" w:rsidRDefault="00F7748F" w:rsidP="00F7748F">
      <w:pPr>
        <w:spacing w:after="0"/>
        <w:rPr>
          <w:rFonts w:ascii="Verdana" w:hAnsi="Verdana"/>
          <w:lang w:val="es-ES"/>
        </w:rPr>
      </w:pPr>
      <w:r w:rsidRPr="002611D2">
        <w:rPr>
          <w:rFonts w:ascii="Verdana" w:hAnsi="Verdana"/>
          <w:lang w:val="es-ES"/>
        </w:rPr>
        <w:t>Acaba de comprar el enrutador crac más confiable y de más alta calidad del mercado actual. Esta unidad tiene la capacidad de cumplir con los estándares exactos y funcionar durante años con un tiempo de inactividad mínimo. SIN EMBARGO, no puede leer ni entender este manual sin importar cuánto tiempo lo deje encima de la máquina.</w:t>
      </w:r>
    </w:p>
    <w:p w14:paraId="73CED51B" w14:textId="77777777" w:rsidR="00F7748F" w:rsidRPr="002611D2" w:rsidRDefault="00F7748F" w:rsidP="00F7748F">
      <w:pPr>
        <w:spacing w:after="0"/>
        <w:rPr>
          <w:rFonts w:ascii="Verdana" w:hAnsi="Verdana"/>
          <w:lang w:val="es-ES"/>
        </w:rPr>
      </w:pPr>
    </w:p>
    <w:p w14:paraId="60D2618C" w14:textId="77777777" w:rsidR="00F7748F" w:rsidRPr="002611D2" w:rsidRDefault="00F7748F" w:rsidP="00F7748F">
      <w:pPr>
        <w:spacing w:after="0"/>
        <w:rPr>
          <w:rFonts w:ascii="Verdana" w:hAnsi="Verdana"/>
          <w:lang w:val="es-ES"/>
        </w:rPr>
      </w:pPr>
      <w:r w:rsidRPr="002611D2">
        <w:rPr>
          <w:rFonts w:ascii="Verdana" w:hAnsi="Verdana"/>
          <w:lang w:val="es-ES"/>
        </w:rPr>
        <w:t>Es su responsabilidad leer y comprender este manual; También es su responsabilidad asegurarse de que esta información se transmita a cualquier persona que deba operar este equipo. Si decide no leer, comprender y transmitir la información que se le proporcionó, espere una falla del equipo y posibles lesiones a las personas que lo rodean.</w:t>
      </w:r>
    </w:p>
    <w:p w14:paraId="01F511B4" w14:textId="77777777" w:rsidR="00F7748F" w:rsidRPr="002611D2" w:rsidRDefault="00F7748F" w:rsidP="00F7748F">
      <w:pPr>
        <w:spacing w:after="0"/>
        <w:rPr>
          <w:rFonts w:ascii="Verdana" w:hAnsi="Verdana"/>
          <w:lang w:val="es-ES"/>
        </w:rPr>
      </w:pPr>
    </w:p>
    <w:p w14:paraId="31B4D1B3" w14:textId="77777777" w:rsidR="00F7748F" w:rsidRPr="002611D2" w:rsidRDefault="00F7748F" w:rsidP="00F7748F">
      <w:pPr>
        <w:spacing w:after="0"/>
        <w:rPr>
          <w:rFonts w:ascii="Verdana" w:hAnsi="Verdana"/>
          <w:lang w:val="es-ES"/>
        </w:rPr>
      </w:pPr>
      <w:r w:rsidRPr="002611D2">
        <w:rPr>
          <w:rFonts w:ascii="Verdana" w:hAnsi="Verdana"/>
          <w:lang w:val="es-ES"/>
        </w:rPr>
        <w:t>Para la seguridad del operador, es imperativo que este manual se lea y comprenda cuidadosamente.</w:t>
      </w:r>
    </w:p>
    <w:p w14:paraId="00DD996C" w14:textId="77777777" w:rsidR="00F7748F" w:rsidRPr="002611D2" w:rsidRDefault="00F7748F" w:rsidP="00F7748F">
      <w:pPr>
        <w:spacing w:after="0"/>
        <w:rPr>
          <w:rFonts w:ascii="Verdana" w:hAnsi="Verdana"/>
          <w:lang w:val="es-ES"/>
        </w:rPr>
      </w:pPr>
    </w:p>
    <w:p w14:paraId="50538319" w14:textId="77777777" w:rsidR="00F7748F" w:rsidRPr="002611D2" w:rsidRDefault="00F7748F" w:rsidP="00F7748F">
      <w:pPr>
        <w:spacing w:after="0"/>
        <w:rPr>
          <w:rFonts w:ascii="Verdana" w:hAnsi="Verdana"/>
          <w:lang w:val="es-ES"/>
        </w:rPr>
      </w:pPr>
      <w:r w:rsidRPr="002611D2">
        <w:rPr>
          <w:rFonts w:ascii="Verdana" w:hAnsi="Verdana"/>
          <w:lang w:val="es-ES"/>
        </w:rPr>
        <w:t>Una vez que haya leído este manual, es su responsabilidad asegurarse de que todos los operadores nuevos lean y entiendan este manual, especialmente todas las precauciones indicadas.</w:t>
      </w:r>
    </w:p>
    <w:p w14:paraId="2ED93F22" w14:textId="77777777" w:rsidR="00F7748F" w:rsidRPr="002611D2" w:rsidRDefault="00F7748F" w:rsidP="00F7748F">
      <w:pPr>
        <w:spacing w:after="0"/>
        <w:rPr>
          <w:rFonts w:ascii="Verdana" w:hAnsi="Verdana"/>
          <w:lang w:val="es-ES"/>
        </w:rPr>
      </w:pPr>
    </w:p>
    <w:p w14:paraId="4A1D2C7B" w14:textId="34A2112C" w:rsidR="00F7748F" w:rsidRDefault="00F7748F" w:rsidP="00F7748F">
      <w:pPr>
        <w:spacing w:after="0"/>
        <w:rPr>
          <w:rFonts w:ascii="Verdana" w:hAnsi="Verdana"/>
          <w:lang w:val="es-ES"/>
        </w:rPr>
      </w:pPr>
      <w:r w:rsidRPr="002611D2">
        <w:rPr>
          <w:rFonts w:ascii="Verdana" w:hAnsi="Verdana"/>
          <w:lang w:val="es-ES"/>
        </w:rPr>
        <w:t>Como fabricante de equipos, tenemos la responsabilidad de diseñar un equipo seguro. NOTA: Las salvaguardas e instrucciones importantes en este manual no están destinadas a cubrir todas las condiciones y situaciones posibles que puedan ocurrir. Debe entenderse que el sentido común, la precaución y el cuidado son factores que no pueden integrarse en ningún producto. Estos factores deben ser proporcionados por las personas que cuidan y operan este equipo.</w:t>
      </w:r>
    </w:p>
    <w:p w14:paraId="4879862C" w14:textId="791D20DF" w:rsidR="002611D2" w:rsidRDefault="002611D2" w:rsidP="00F7748F">
      <w:pPr>
        <w:spacing w:after="0"/>
        <w:rPr>
          <w:rFonts w:ascii="Verdana" w:hAnsi="Verdana"/>
          <w:lang w:val="es-ES"/>
        </w:rPr>
      </w:pPr>
    </w:p>
    <w:p w14:paraId="6D82F183" w14:textId="53781B03" w:rsidR="002611D2" w:rsidRDefault="002611D2" w:rsidP="00F7748F">
      <w:pPr>
        <w:spacing w:after="0"/>
        <w:rPr>
          <w:rFonts w:ascii="Verdana" w:hAnsi="Verdana"/>
          <w:lang w:val="es-ES"/>
        </w:rPr>
      </w:pPr>
    </w:p>
    <w:p w14:paraId="41B115A3" w14:textId="4197D5FF" w:rsidR="002611D2" w:rsidRDefault="002611D2" w:rsidP="00F7748F">
      <w:pPr>
        <w:spacing w:after="0"/>
        <w:rPr>
          <w:rFonts w:ascii="Verdana" w:hAnsi="Verdana"/>
          <w:lang w:val="es-ES"/>
        </w:rPr>
      </w:pPr>
    </w:p>
    <w:p w14:paraId="78F971EC" w14:textId="77777777" w:rsidR="002611D2" w:rsidRPr="002611D2" w:rsidRDefault="002611D2" w:rsidP="00F7748F">
      <w:pPr>
        <w:spacing w:after="0"/>
        <w:rPr>
          <w:rFonts w:ascii="Verdana" w:hAnsi="Verdana"/>
          <w:lang w:val="es-ES"/>
        </w:rPr>
      </w:pPr>
    </w:p>
    <w:p w14:paraId="5B4C05E6" w14:textId="0E8B2E17" w:rsidR="002611D2" w:rsidRPr="002611D2" w:rsidRDefault="002611D2" w:rsidP="00F7748F">
      <w:pPr>
        <w:spacing w:after="0"/>
        <w:rPr>
          <w:rFonts w:ascii="Verdana" w:hAnsi="Verdana"/>
          <w:lang w:val="es-ES"/>
        </w:rPr>
      </w:pPr>
    </w:p>
    <w:p w14:paraId="0C73D132" w14:textId="14946638" w:rsidR="002611D2" w:rsidRDefault="002611D2" w:rsidP="002611D2">
      <w:pPr>
        <w:spacing w:after="0"/>
        <w:jc w:val="center"/>
        <w:rPr>
          <w:rFonts w:ascii="Verdana" w:hAnsi="Verdana"/>
          <w:b/>
          <w:bCs/>
          <w:u w:val="single"/>
        </w:rPr>
      </w:pPr>
      <w:r w:rsidRPr="002611D2">
        <w:rPr>
          <w:rFonts w:ascii="Verdana" w:hAnsi="Verdana"/>
          <w:b/>
          <w:bCs/>
          <w:u w:val="single"/>
        </w:rPr>
        <w:t>ONLY YOU CAN PREVENT ACCIDENTS!</w:t>
      </w:r>
    </w:p>
    <w:p w14:paraId="1C223302" w14:textId="670BA433" w:rsidR="002611D2" w:rsidRDefault="002611D2" w:rsidP="002611D2">
      <w:pPr>
        <w:spacing w:after="0"/>
        <w:rPr>
          <w:rFonts w:ascii="Verdana" w:hAnsi="Verdana"/>
        </w:rPr>
      </w:pPr>
    </w:p>
    <w:p w14:paraId="44A71583" w14:textId="58F12C63" w:rsidR="002611D2" w:rsidRDefault="002611D2" w:rsidP="002611D2">
      <w:pPr>
        <w:spacing w:after="0"/>
        <w:rPr>
          <w:rFonts w:ascii="Verdana" w:hAnsi="Verdana"/>
        </w:rPr>
      </w:pPr>
    </w:p>
    <w:p w14:paraId="3740BE16" w14:textId="49C92FF4" w:rsidR="002611D2" w:rsidRDefault="002611D2" w:rsidP="002611D2">
      <w:pPr>
        <w:spacing w:after="0"/>
        <w:rPr>
          <w:rFonts w:ascii="Verdana" w:hAnsi="Verdana"/>
        </w:rPr>
      </w:pPr>
    </w:p>
    <w:p w14:paraId="464174F0" w14:textId="582FF819" w:rsidR="002611D2" w:rsidRDefault="002611D2" w:rsidP="002611D2">
      <w:pPr>
        <w:spacing w:after="0"/>
        <w:rPr>
          <w:rFonts w:ascii="Verdana" w:hAnsi="Verdana"/>
        </w:rPr>
      </w:pPr>
    </w:p>
    <w:p w14:paraId="434DB9EA" w14:textId="17E20FE4" w:rsidR="002611D2" w:rsidRDefault="002611D2" w:rsidP="002611D2">
      <w:pPr>
        <w:spacing w:after="0"/>
        <w:rPr>
          <w:rFonts w:ascii="Verdana" w:hAnsi="Verdana"/>
        </w:rPr>
      </w:pPr>
    </w:p>
    <w:p w14:paraId="5688550D" w14:textId="4733A88B" w:rsidR="002611D2" w:rsidRDefault="002611D2" w:rsidP="002611D2">
      <w:pPr>
        <w:spacing w:after="0"/>
        <w:rPr>
          <w:rFonts w:ascii="Verdana" w:hAnsi="Verdana"/>
        </w:rPr>
      </w:pPr>
    </w:p>
    <w:p w14:paraId="23D5A7A7" w14:textId="568D6C43" w:rsidR="002611D2" w:rsidRDefault="002611D2" w:rsidP="002611D2">
      <w:pPr>
        <w:spacing w:after="0"/>
        <w:rPr>
          <w:rFonts w:ascii="Verdana" w:hAnsi="Verdana"/>
        </w:rPr>
      </w:pPr>
    </w:p>
    <w:p w14:paraId="0A7F21D5" w14:textId="4A41938A" w:rsidR="002611D2" w:rsidRDefault="002611D2" w:rsidP="002611D2">
      <w:pPr>
        <w:spacing w:after="0"/>
        <w:rPr>
          <w:rFonts w:ascii="Verdana" w:hAnsi="Verdana"/>
        </w:rPr>
      </w:pPr>
    </w:p>
    <w:p w14:paraId="56A2985F" w14:textId="2EA3F3B6" w:rsidR="002611D2" w:rsidRDefault="002611D2" w:rsidP="002611D2">
      <w:pPr>
        <w:spacing w:after="0"/>
        <w:rPr>
          <w:rFonts w:ascii="Verdana" w:hAnsi="Verdana"/>
        </w:rPr>
      </w:pPr>
    </w:p>
    <w:p w14:paraId="62C95D10" w14:textId="77777777" w:rsidR="00534891" w:rsidRDefault="00534891" w:rsidP="002611D2">
      <w:pPr>
        <w:spacing w:after="0"/>
        <w:rPr>
          <w:rFonts w:ascii="Verdana" w:hAnsi="Verdana"/>
        </w:rPr>
      </w:pPr>
    </w:p>
    <w:p w14:paraId="70111022" w14:textId="59A4DF7C" w:rsidR="002611D2" w:rsidRDefault="002611D2" w:rsidP="002611D2">
      <w:pPr>
        <w:spacing w:after="0"/>
        <w:rPr>
          <w:rFonts w:ascii="Verdana" w:hAnsi="Verdana"/>
        </w:rPr>
      </w:pPr>
    </w:p>
    <w:p w14:paraId="251E910F" w14:textId="13731C80" w:rsidR="002611D2" w:rsidRPr="001B1619" w:rsidRDefault="002611D2" w:rsidP="002611D2">
      <w:pPr>
        <w:spacing w:after="0"/>
        <w:rPr>
          <w:rFonts w:ascii="Verdana" w:hAnsi="Verdana"/>
          <w:b/>
          <w:bCs/>
          <w:u w:val="single"/>
          <w:lang w:val="es-ES"/>
        </w:rPr>
      </w:pPr>
      <w:r w:rsidRPr="001B1619">
        <w:rPr>
          <w:rFonts w:ascii="Verdana" w:hAnsi="Verdana"/>
          <w:b/>
          <w:bCs/>
          <w:u w:val="single"/>
          <w:lang w:val="es-ES"/>
        </w:rPr>
        <w:lastRenderedPageBreak/>
        <w:t>ESPECIFICACIONES Y CARACTERÍSTICAS</w:t>
      </w:r>
    </w:p>
    <w:p w14:paraId="42191625" w14:textId="57735EE5" w:rsidR="002611D2" w:rsidRPr="001B1619" w:rsidRDefault="002611D2" w:rsidP="002611D2">
      <w:pPr>
        <w:spacing w:after="0"/>
        <w:rPr>
          <w:rFonts w:ascii="Verdana" w:hAnsi="Verdana"/>
          <w:lang w:val="es-ES"/>
        </w:rPr>
      </w:pPr>
    </w:p>
    <w:p w14:paraId="3F41BA2D" w14:textId="77777777" w:rsidR="002611D2" w:rsidRPr="002611D2" w:rsidRDefault="002611D2" w:rsidP="002611D2">
      <w:pPr>
        <w:spacing w:after="0"/>
        <w:rPr>
          <w:rFonts w:ascii="Verdana" w:hAnsi="Verdana"/>
          <w:sz w:val="20"/>
          <w:szCs w:val="20"/>
          <w:lang w:val="es-ES"/>
        </w:rPr>
      </w:pPr>
      <w:r w:rsidRPr="002611D2">
        <w:rPr>
          <w:rFonts w:ascii="Verdana" w:hAnsi="Verdana"/>
          <w:sz w:val="20"/>
          <w:szCs w:val="20"/>
          <w:lang w:val="es-ES"/>
        </w:rPr>
        <w:t>El enrutador de pavimento Salsco, como todos los productos Salsco, está construido de manera robusta para soportar el uso de grandes volúmenes por parte de las industrias de campos de golf, agricultores, propietarios de viviendas y cuidado de árboles.</w:t>
      </w:r>
    </w:p>
    <w:p w14:paraId="57901DBF" w14:textId="77777777" w:rsidR="002611D2" w:rsidRPr="002611D2" w:rsidRDefault="002611D2" w:rsidP="002611D2">
      <w:pPr>
        <w:spacing w:after="0"/>
        <w:rPr>
          <w:rFonts w:ascii="Verdana" w:hAnsi="Verdana"/>
          <w:sz w:val="20"/>
          <w:szCs w:val="20"/>
          <w:lang w:val="es-ES"/>
        </w:rPr>
      </w:pPr>
    </w:p>
    <w:p w14:paraId="000C6A6F" w14:textId="3F578678" w:rsidR="002611D2" w:rsidRDefault="002611D2" w:rsidP="002611D2">
      <w:pPr>
        <w:spacing w:after="0"/>
        <w:rPr>
          <w:rFonts w:ascii="Verdana" w:hAnsi="Verdana"/>
          <w:sz w:val="20"/>
          <w:szCs w:val="20"/>
        </w:rPr>
      </w:pPr>
      <w:r w:rsidRPr="002611D2">
        <w:rPr>
          <w:rFonts w:ascii="Verdana" w:hAnsi="Verdana"/>
          <w:sz w:val="20"/>
          <w:szCs w:val="20"/>
        </w:rPr>
        <w:t xml:space="preserve">El </w:t>
      </w:r>
      <w:proofErr w:type="spellStart"/>
      <w:r w:rsidRPr="002611D2">
        <w:rPr>
          <w:rFonts w:ascii="Verdana" w:hAnsi="Verdana"/>
          <w:sz w:val="20"/>
          <w:szCs w:val="20"/>
        </w:rPr>
        <w:t>equipamiento</w:t>
      </w:r>
      <w:proofErr w:type="spellEnd"/>
      <w:r w:rsidRPr="002611D2">
        <w:rPr>
          <w:rFonts w:ascii="Verdana" w:hAnsi="Verdana"/>
          <w:sz w:val="20"/>
          <w:szCs w:val="20"/>
        </w:rPr>
        <w:t xml:space="preserve"> </w:t>
      </w:r>
      <w:proofErr w:type="spellStart"/>
      <w:r w:rsidRPr="002611D2">
        <w:rPr>
          <w:rFonts w:ascii="Verdana" w:hAnsi="Verdana"/>
          <w:sz w:val="20"/>
          <w:szCs w:val="20"/>
        </w:rPr>
        <w:t>estándar</w:t>
      </w:r>
      <w:proofErr w:type="spellEnd"/>
      <w:r w:rsidRPr="002611D2">
        <w:rPr>
          <w:rFonts w:ascii="Verdana" w:hAnsi="Verdana"/>
          <w:sz w:val="20"/>
          <w:szCs w:val="20"/>
        </w:rPr>
        <w:t xml:space="preserve"> </w:t>
      </w:r>
      <w:proofErr w:type="spellStart"/>
      <w:r w:rsidRPr="002611D2">
        <w:rPr>
          <w:rFonts w:ascii="Verdana" w:hAnsi="Verdana"/>
          <w:sz w:val="20"/>
          <w:szCs w:val="20"/>
        </w:rPr>
        <w:t>incluye</w:t>
      </w:r>
      <w:proofErr w:type="spellEnd"/>
      <w:r w:rsidRPr="002611D2">
        <w:rPr>
          <w:rFonts w:ascii="Verdana" w:hAnsi="Verdana"/>
          <w:sz w:val="20"/>
          <w:szCs w:val="20"/>
        </w:rPr>
        <w:t>:</w:t>
      </w:r>
    </w:p>
    <w:p w14:paraId="1BCE810A" w14:textId="77777777" w:rsidR="002611D2" w:rsidRPr="002611D2" w:rsidRDefault="002611D2" w:rsidP="002611D2">
      <w:pPr>
        <w:spacing w:after="0"/>
        <w:rPr>
          <w:rFonts w:ascii="Verdana" w:hAnsi="Verdana"/>
          <w:sz w:val="20"/>
          <w:szCs w:val="20"/>
        </w:rPr>
      </w:pPr>
    </w:p>
    <w:p w14:paraId="73259A24" w14:textId="5AC2BEF5" w:rsidR="002611D2" w:rsidRPr="002611D2" w:rsidRDefault="002611D2" w:rsidP="002611D2">
      <w:pPr>
        <w:pStyle w:val="ListParagraph"/>
        <w:numPr>
          <w:ilvl w:val="0"/>
          <w:numId w:val="1"/>
        </w:numPr>
        <w:spacing w:after="0"/>
        <w:rPr>
          <w:rFonts w:ascii="Verdana" w:hAnsi="Verdana"/>
          <w:sz w:val="20"/>
          <w:szCs w:val="20"/>
          <w:lang w:val="es-ES"/>
        </w:rPr>
      </w:pPr>
      <w:r w:rsidRPr="002611D2">
        <w:rPr>
          <w:rFonts w:ascii="Verdana" w:hAnsi="Verdana"/>
          <w:sz w:val="20"/>
          <w:szCs w:val="20"/>
          <w:lang w:val="es-ES"/>
        </w:rPr>
        <w:t>Dos ruedas en la parte trasera que proporcionan maniobras más suaves sobre terreno accidentado.</w:t>
      </w:r>
    </w:p>
    <w:p w14:paraId="04974E71" w14:textId="2323297D" w:rsidR="002611D2" w:rsidRPr="002611D2" w:rsidRDefault="002611D2" w:rsidP="002611D2">
      <w:pPr>
        <w:pStyle w:val="ListParagraph"/>
        <w:numPr>
          <w:ilvl w:val="0"/>
          <w:numId w:val="1"/>
        </w:numPr>
        <w:spacing w:after="0"/>
        <w:rPr>
          <w:rFonts w:ascii="Verdana" w:hAnsi="Verdana"/>
          <w:sz w:val="20"/>
          <w:szCs w:val="20"/>
          <w:lang w:val="es-ES"/>
        </w:rPr>
      </w:pPr>
      <w:r w:rsidRPr="002611D2">
        <w:rPr>
          <w:rFonts w:ascii="Verdana" w:hAnsi="Verdana"/>
          <w:sz w:val="20"/>
          <w:szCs w:val="20"/>
          <w:lang w:val="es-ES"/>
        </w:rPr>
        <w:t>Controles ubicados en un panel conveniente.</w:t>
      </w:r>
    </w:p>
    <w:p w14:paraId="3BA9062A" w14:textId="4385F4DC" w:rsidR="002611D2" w:rsidRPr="002611D2" w:rsidRDefault="002611D2" w:rsidP="002611D2">
      <w:pPr>
        <w:pStyle w:val="ListParagraph"/>
        <w:numPr>
          <w:ilvl w:val="0"/>
          <w:numId w:val="1"/>
        </w:numPr>
        <w:spacing w:after="0"/>
        <w:rPr>
          <w:rFonts w:ascii="Verdana" w:hAnsi="Verdana"/>
          <w:sz w:val="20"/>
          <w:szCs w:val="20"/>
          <w:lang w:val="es-ES"/>
        </w:rPr>
      </w:pPr>
      <w:r w:rsidRPr="002611D2">
        <w:rPr>
          <w:rFonts w:ascii="Verdana" w:hAnsi="Verdana"/>
          <w:sz w:val="20"/>
          <w:szCs w:val="20"/>
          <w:lang w:val="es-ES"/>
        </w:rPr>
        <w:t>Grandes neumáticos que proporcionan una mayor absorción de impactos.</w:t>
      </w:r>
    </w:p>
    <w:p w14:paraId="5E5E4D2D" w14:textId="3DCC4403" w:rsidR="002611D2" w:rsidRPr="002611D2" w:rsidRDefault="002611D2" w:rsidP="002611D2">
      <w:pPr>
        <w:pStyle w:val="ListParagraph"/>
        <w:numPr>
          <w:ilvl w:val="0"/>
          <w:numId w:val="1"/>
        </w:numPr>
        <w:spacing w:after="0"/>
        <w:rPr>
          <w:rFonts w:ascii="Verdana" w:hAnsi="Verdana"/>
          <w:sz w:val="20"/>
          <w:szCs w:val="20"/>
          <w:lang w:val="es-ES"/>
        </w:rPr>
      </w:pPr>
      <w:r w:rsidRPr="002611D2">
        <w:rPr>
          <w:rFonts w:ascii="Verdana" w:hAnsi="Verdana"/>
          <w:sz w:val="20"/>
          <w:szCs w:val="20"/>
          <w:lang w:val="es-ES"/>
        </w:rPr>
        <w:t>Eje de herramienta de una pieza.</w:t>
      </w:r>
    </w:p>
    <w:p w14:paraId="62C3A1F8" w14:textId="767E0C2B" w:rsidR="002611D2" w:rsidRPr="002611D2" w:rsidRDefault="002611D2" w:rsidP="002611D2">
      <w:pPr>
        <w:pStyle w:val="ListParagraph"/>
        <w:numPr>
          <w:ilvl w:val="0"/>
          <w:numId w:val="1"/>
        </w:numPr>
        <w:spacing w:after="0"/>
        <w:rPr>
          <w:rFonts w:ascii="Verdana" w:hAnsi="Verdana"/>
          <w:sz w:val="20"/>
          <w:szCs w:val="20"/>
          <w:lang w:val="es-ES"/>
        </w:rPr>
      </w:pPr>
      <w:r w:rsidRPr="002611D2">
        <w:rPr>
          <w:rFonts w:ascii="Verdana" w:hAnsi="Verdana"/>
          <w:sz w:val="20"/>
          <w:szCs w:val="20"/>
          <w:lang w:val="es-ES"/>
        </w:rPr>
        <w:t>Seis tamaños de bits disponibles para una gama más amplia de aplicaciones.</w:t>
      </w:r>
    </w:p>
    <w:p w14:paraId="0F078CE2" w14:textId="326E56BF" w:rsidR="002611D2" w:rsidRPr="002611D2" w:rsidRDefault="002611D2" w:rsidP="002611D2">
      <w:pPr>
        <w:pStyle w:val="ListParagraph"/>
        <w:numPr>
          <w:ilvl w:val="0"/>
          <w:numId w:val="1"/>
        </w:numPr>
        <w:spacing w:after="0"/>
        <w:rPr>
          <w:rFonts w:ascii="Verdana" w:hAnsi="Verdana"/>
          <w:sz w:val="20"/>
          <w:szCs w:val="20"/>
          <w:lang w:val="es-ES"/>
        </w:rPr>
      </w:pPr>
      <w:r w:rsidRPr="002611D2">
        <w:rPr>
          <w:rFonts w:ascii="Verdana" w:hAnsi="Verdana"/>
          <w:sz w:val="20"/>
          <w:szCs w:val="20"/>
          <w:lang w:val="es-ES"/>
        </w:rPr>
        <w:t>La herramienta de enrutamiento se instala y elimina fácilmente.</w:t>
      </w:r>
    </w:p>
    <w:p w14:paraId="4E02B56D" w14:textId="77777777" w:rsidR="002611D2" w:rsidRPr="002611D2" w:rsidRDefault="002611D2" w:rsidP="002611D2">
      <w:pPr>
        <w:pStyle w:val="ListParagraph"/>
        <w:spacing w:after="0"/>
        <w:rPr>
          <w:rFonts w:ascii="Verdana" w:hAnsi="Verdana"/>
          <w:sz w:val="20"/>
          <w:szCs w:val="20"/>
          <w:lang w:val="es-ES"/>
        </w:rPr>
      </w:pPr>
    </w:p>
    <w:p w14:paraId="2FEA54A4" w14:textId="77777777" w:rsidR="002611D2" w:rsidRPr="002611D2" w:rsidRDefault="002611D2" w:rsidP="002611D2">
      <w:pPr>
        <w:spacing w:after="0"/>
        <w:rPr>
          <w:rFonts w:ascii="Verdana" w:hAnsi="Verdana"/>
          <w:sz w:val="20"/>
          <w:szCs w:val="20"/>
          <w:lang w:val="es-ES"/>
        </w:rPr>
      </w:pPr>
      <w:r w:rsidRPr="002611D2">
        <w:rPr>
          <w:rFonts w:ascii="Verdana" w:hAnsi="Verdana"/>
          <w:sz w:val="20"/>
          <w:szCs w:val="20"/>
          <w:lang w:val="es-ES"/>
        </w:rPr>
        <w:t>Las opciones del motor incluyen: 10.5 HP BRIGGS &amp; STRATTON</w:t>
      </w:r>
    </w:p>
    <w:p w14:paraId="4BBDEF18" w14:textId="77777777" w:rsidR="002611D2" w:rsidRPr="002611D2" w:rsidRDefault="002611D2" w:rsidP="002611D2">
      <w:pPr>
        <w:spacing w:after="0"/>
        <w:rPr>
          <w:rFonts w:ascii="Verdana" w:hAnsi="Verdana"/>
          <w:sz w:val="20"/>
          <w:szCs w:val="20"/>
          <w:lang w:val="es-ES"/>
        </w:rPr>
      </w:pPr>
    </w:p>
    <w:p w14:paraId="508A4B8D" w14:textId="77777777" w:rsidR="002611D2" w:rsidRPr="002611D2" w:rsidRDefault="002611D2" w:rsidP="002611D2">
      <w:pPr>
        <w:spacing w:after="0"/>
        <w:rPr>
          <w:rFonts w:ascii="Verdana" w:hAnsi="Verdana"/>
          <w:sz w:val="20"/>
          <w:szCs w:val="20"/>
          <w:lang w:val="es-ES"/>
        </w:rPr>
      </w:pPr>
    </w:p>
    <w:p w14:paraId="64814646" w14:textId="77777777" w:rsidR="002611D2" w:rsidRPr="002611D2" w:rsidRDefault="002611D2" w:rsidP="002611D2">
      <w:pPr>
        <w:spacing w:after="0"/>
        <w:rPr>
          <w:rFonts w:ascii="Verdana" w:hAnsi="Verdana"/>
          <w:b/>
          <w:bCs/>
          <w:sz w:val="20"/>
          <w:szCs w:val="20"/>
          <w:lang w:val="es-ES"/>
        </w:rPr>
      </w:pPr>
      <w:r w:rsidRPr="002611D2">
        <w:rPr>
          <w:rFonts w:ascii="Verdana" w:hAnsi="Verdana"/>
          <w:b/>
          <w:bCs/>
          <w:sz w:val="20"/>
          <w:szCs w:val="20"/>
          <w:lang w:val="es-ES"/>
        </w:rPr>
        <w:t>DIMENSIONES:</w:t>
      </w:r>
    </w:p>
    <w:p w14:paraId="4E71D467" w14:textId="77777777" w:rsidR="002611D2" w:rsidRPr="002611D2" w:rsidRDefault="002611D2" w:rsidP="002611D2">
      <w:pPr>
        <w:spacing w:after="0"/>
        <w:rPr>
          <w:rFonts w:ascii="Verdana" w:hAnsi="Verdana"/>
          <w:sz w:val="20"/>
          <w:szCs w:val="20"/>
          <w:lang w:val="es-ES"/>
        </w:rPr>
      </w:pPr>
    </w:p>
    <w:p w14:paraId="7FEE5F9C" w14:textId="77777777" w:rsidR="002611D2" w:rsidRPr="002611D2" w:rsidRDefault="002611D2" w:rsidP="002611D2">
      <w:pPr>
        <w:spacing w:after="0"/>
        <w:ind w:firstLine="720"/>
        <w:rPr>
          <w:rFonts w:ascii="Verdana" w:hAnsi="Verdana"/>
          <w:sz w:val="20"/>
          <w:szCs w:val="20"/>
          <w:lang w:val="es-ES"/>
        </w:rPr>
      </w:pPr>
      <w:r w:rsidRPr="002611D2">
        <w:rPr>
          <w:rFonts w:ascii="Verdana" w:hAnsi="Verdana"/>
          <w:sz w:val="20"/>
          <w:szCs w:val="20"/>
          <w:lang w:val="es-ES"/>
        </w:rPr>
        <w:t>Largo - 44 "</w:t>
      </w:r>
    </w:p>
    <w:p w14:paraId="76D6EEF6" w14:textId="16E84E0A" w:rsidR="002611D2" w:rsidRPr="002611D2" w:rsidRDefault="002611D2" w:rsidP="002611D2">
      <w:pPr>
        <w:spacing w:after="0"/>
        <w:ind w:firstLine="720"/>
        <w:rPr>
          <w:rFonts w:ascii="Verdana" w:hAnsi="Verdana"/>
          <w:sz w:val="20"/>
          <w:szCs w:val="20"/>
          <w:lang w:val="es-ES"/>
        </w:rPr>
      </w:pPr>
      <w:r w:rsidRPr="002611D2">
        <w:rPr>
          <w:rFonts w:ascii="Verdana" w:hAnsi="Verdana"/>
          <w:sz w:val="20"/>
          <w:szCs w:val="20"/>
          <w:lang w:val="es-ES"/>
        </w:rPr>
        <w:t>Ancho - 22 "</w:t>
      </w:r>
    </w:p>
    <w:p w14:paraId="2E9A46FC" w14:textId="77777777" w:rsidR="002611D2" w:rsidRPr="002611D2" w:rsidRDefault="002611D2" w:rsidP="002611D2">
      <w:pPr>
        <w:spacing w:after="0"/>
        <w:ind w:firstLine="720"/>
        <w:rPr>
          <w:rFonts w:ascii="Verdana" w:hAnsi="Verdana"/>
          <w:sz w:val="20"/>
          <w:szCs w:val="20"/>
          <w:lang w:val="es-ES"/>
        </w:rPr>
      </w:pPr>
      <w:r w:rsidRPr="002611D2">
        <w:rPr>
          <w:rFonts w:ascii="Verdana" w:hAnsi="Verdana"/>
          <w:sz w:val="20"/>
          <w:szCs w:val="20"/>
          <w:lang w:val="es-ES"/>
        </w:rPr>
        <w:t>Altura - 39 1/2 "</w:t>
      </w:r>
    </w:p>
    <w:p w14:paraId="3724A0B7" w14:textId="69069ADD" w:rsidR="002611D2" w:rsidRPr="002611D2" w:rsidRDefault="002611D2" w:rsidP="002611D2">
      <w:pPr>
        <w:spacing w:after="0"/>
        <w:ind w:firstLine="720"/>
        <w:rPr>
          <w:rFonts w:ascii="Verdana" w:hAnsi="Verdana"/>
          <w:sz w:val="20"/>
          <w:szCs w:val="20"/>
          <w:lang w:val="es-ES"/>
        </w:rPr>
      </w:pPr>
      <w:r w:rsidRPr="002611D2">
        <w:rPr>
          <w:rFonts w:ascii="Verdana" w:hAnsi="Verdana"/>
          <w:sz w:val="20"/>
          <w:szCs w:val="20"/>
          <w:lang w:val="es-ES"/>
        </w:rPr>
        <w:t>Peso de envío Aproximadamente 130 LBS.</w:t>
      </w:r>
    </w:p>
    <w:p w14:paraId="5E260933" w14:textId="743BE502" w:rsidR="002611D2" w:rsidRDefault="002611D2" w:rsidP="002611D2">
      <w:pPr>
        <w:spacing w:after="0"/>
        <w:rPr>
          <w:rFonts w:ascii="Verdana" w:hAnsi="Verdana"/>
          <w:lang w:val="es-ES"/>
        </w:rPr>
      </w:pPr>
    </w:p>
    <w:tbl>
      <w:tblPr>
        <w:tblW w:w="0" w:type="auto"/>
        <w:tblInd w:w="60" w:type="dxa"/>
        <w:tblLayout w:type="fixed"/>
        <w:tblCellMar>
          <w:left w:w="60" w:type="dxa"/>
          <w:right w:w="60" w:type="dxa"/>
        </w:tblCellMar>
        <w:tblLook w:val="0000" w:firstRow="0" w:lastRow="0" w:firstColumn="0" w:lastColumn="0" w:noHBand="0" w:noVBand="0"/>
      </w:tblPr>
      <w:tblGrid>
        <w:gridCol w:w="1310"/>
        <w:gridCol w:w="1310"/>
        <w:gridCol w:w="1310"/>
        <w:gridCol w:w="1310"/>
        <w:gridCol w:w="1310"/>
        <w:gridCol w:w="1404"/>
        <w:gridCol w:w="1404"/>
      </w:tblGrid>
      <w:tr w:rsidR="002611D2" w:rsidRPr="002611D2" w14:paraId="4E6B8650" w14:textId="77777777" w:rsidTr="00645244">
        <w:tc>
          <w:tcPr>
            <w:tcW w:w="9358" w:type="dxa"/>
            <w:gridSpan w:val="7"/>
            <w:tcBorders>
              <w:top w:val="threeDEmboss" w:sz="6" w:space="0" w:color="auto"/>
              <w:left w:val="threeDEmboss" w:sz="6" w:space="0" w:color="auto"/>
              <w:bottom w:val="threeDEmboss" w:sz="6" w:space="0" w:color="auto"/>
              <w:right w:val="threeDEmboss" w:sz="6" w:space="0" w:color="auto"/>
            </w:tcBorders>
            <w:vAlign w:val="center"/>
          </w:tcPr>
          <w:p w14:paraId="342018FE" w14:textId="77777777" w:rsidR="002611D2" w:rsidRPr="002611D2" w:rsidRDefault="002611D2" w:rsidP="002611D2">
            <w:pPr>
              <w:spacing w:after="0"/>
              <w:rPr>
                <w:rFonts w:ascii="Verdana" w:hAnsi="Verdana"/>
              </w:rPr>
            </w:pPr>
            <w:r w:rsidRPr="002611D2">
              <w:rPr>
                <w:rFonts w:ascii="Verdana" w:hAnsi="Verdana"/>
                <w:b/>
              </w:rPr>
              <w:t>Router Bits</w:t>
            </w:r>
          </w:p>
        </w:tc>
      </w:tr>
      <w:tr w:rsidR="002611D2" w:rsidRPr="002611D2" w14:paraId="20F829AC" w14:textId="77777777" w:rsidTr="00645244">
        <w:tc>
          <w:tcPr>
            <w:tcW w:w="1310" w:type="dxa"/>
            <w:tcBorders>
              <w:top w:val="threeDEmboss" w:sz="6" w:space="0" w:color="auto"/>
              <w:left w:val="threeDEmboss" w:sz="6" w:space="0" w:color="auto"/>
              <w:bottom w:val="threeDEmboss" w:sz="6" w:space="0" w:color="auto"/>
              <w:right w:val="threeDEmboss" w:sz="6" w:space="0" w:color="auto"/>
            </w:tcBorders>
            <w:vAlign w:val="center"/>
          </w:tcPr>
          <w:p w14:paraId="0E0C9431" w14:textId="77777777" w:rsidR="002611D2" w:rsidRPr="002611D2" w:rsidRDefault="002611D2" w:rsidP="002611D2">
            <w:pPr>
              <w:spacing w:after="0"/>
              <w:rPr>
                <w:rFonts w:ascii="Verdana" w:hAnsi="Verdana"/>
              </w:rPr>
            </w:pPr>
            <w:r w:rsidRPr="002611D2">
              <w:rPr>
                <w:rFonts w:ascii="Verdana" w:hAnsi="Verdana"/>
              </w:rPr>
              <w:t>Part #</w:t>
            </w:r>
          </w:p>
        </w:tc>
        <w:tc>
          <w:tcPr>
            <w:tcW w:w="1310" w:type="dxa"/>
            <w:tcBorders>
              <w:top w:val="threeDEmboss" w:sz="6" w:space="0" w:color="auto"/>
              <w:left w:val="threeDEmboss" w:sz="6" w:space="0" w:color="auto"/>
              <w:bottom w:val="threeDEmboss" w:sz="6" w:space="0" w:color="auto"/>
              <w:right w:val="threeDEmboss" w:sz="6" w:space="0" w:color="auto"/>
            </w:tcBorders>
            <w:vAlign w:val="center"/>
          </w:tcPr>
          <w:p w14:paraId="139DC936" w14:textId="77777777" w:rsidR="002611D2" w:rsidRPr="002611D2" w:rsidRDefault="002611D2" w:rsidP="002611D2">
            <w:pPr>
              <w:spacing w:after="0"/>
              <w:rPr>
                <w:rFonts w:ascii="Verdana" w:hAnsi="Verdana"/>
              </w:rPr>
            </w:pPr>
            <w:r w:rsidRPr="002611D2">
              <w:rPr>
                <w:rFonts w:ascii="Verdana" w:hAnsi="Verdana"/>
              </w:rPr>
              <w:t>0205076</w:t>
            </w:r>
          </w:p>
        </w:tc>
        <w:tc>
          <w:tcPr>
            <w:tcW w:w="1310" w:type="dxa"/>
            <w:tcBorders>
              <w:top w:val="threeDEmboss" w:sz="6" w:space="0" w:color="auto"/>
              <w:left w:val="threeDEmboss" w:sz="6" w:space="0" w:color="auto"/>
              <w:bottom w:val="threeDEmboss" w:sz="6" w:space="0" w:color="auto"/>
              <w:right w:val="threeDEmboss" w:sz="6" w:space="0" w:color="auto"/>
            </w:tcBorders>
            <w:vAlign w:val="center"/>
          </w:tcPr>
          <w:p w14:paraId="273CD2F1" w14:textId="77777777" w:rsidR="002611D2" w:rsidRPr="002611D2" w:rsidRDefault="002611D2" w:rsidP="002611D2">
            <w:pPr>
              <w:spacing w:after="0"/>
              <w:rPr>
                <w:rFonts w:ascii="Verdana" w:hAnsi="Verdana"/>
              </w:rPr>
            </w:pPr>
            <w:r w:rsidRPr="002611D2">
              <w:rPr>
                <w:rFonts w:ascii="Verdana" w:hAnsi="Verdana"/>
              </w:rPr>
              <w:t>0205075</w:t>
            </w:r>
          </w:p>
        </w:tc>
        <w:tc>
          <w:tcPr>
            <w:tcW w:w="1310" w:type="dxa"/>
            <w:tcBorders>
              <w:top w:val="threeDEmboss" w:sz="6" w:space="0" w:color="auto"/>
              <w:left w:val="threeDEmboss" w:sz="6" w:space="0" w:color="auto"/>
              <w:bottom w:val="threeDEmboss" w:sz="6" w:space="0" w:color="auto"/>
              <w:right w:val="threeDEmboss" w:sz="6" w:space="0" w:color="auto"/>
            </w:tcBorders>
            <w:vAlign w:val="center"/>
          </w:tcPr>
          <w:p w14:paraId="63753579" w14:textId="77777777" w:rsidR="002611D2" w:rsidRPr="002611D2" w:rsidRDefault="002611D2" w:rsidP="002611D2">
            <w:pPr>
              <w:spacing w:after="0"/>
              <w:rPr>
                <w:rFonts w:ascii="Verdana" w:hAnsi="Verdana"/>
              </w:rPr>
            </w:pPr>
            <w:r w:rsidRPr="002611D2">
              <w:rPr>
                <w:rFonts w:ascii="Verdana" w:hAnsi="Verdana"/>
              </w:rPr>
              <w:t>0205074</w:t>
            </w:r>
          </w:p>
        </w:tc>
        <w:tc>
          <w:tcPr>
            <w:tcW w:w="1310" w:type="dxa"/>
            <w:tcBorders>
              <w:top w:val="threeDEmboss" w:sz="6" w:space="0" w:color="auto"/>
              <w:left w:val="threeDEmboss" w:sz="6" w:space="0" w:color="auto"/>
              <w:bottom w:val="threeDEmboss" w:sz="6" w:space="0" w:color="auto"/>
              <w:right w:val="threeDEmboss" w:sz="6" w:space="0" w:color="auto"/>
            </w:tcBorders>
            <w:vAlign w:val="center"/>
          </w:tcPr>
          <w:p w14:paraId="22915F91" w14:textId="77777777" w:rsidR="002611D2" w:rsidRPr="002611D2" w:rsidRDefault="002611D2" w:rsidP="002611D2">
            <w:pPr>
              <w:spacing w:after="0"/>
              <w:rPr>
                <w:rFonts w:ascii="Verdana" w:hAnsi="Verdana"/>
              </w:rPr>
            </w:pPr>
            <w:r w:rsidRPr="002611D2">
              <w:rPr>
                <w:rFonts w:ascii="Verdana" w:hAnsi="Verdana"/>
              </w:rPr>
              <w:t>0205073</w:t>
            </w:r>
          </w:p>
        </w:tc>
        <w:tc>
          <w:tcPr>
            <w:tcW w:w="1404" w:type="dxa"/>
            <w:tcBorders>
              <w:top w:val="threeDEmboss" w:sz="6" w:space="0" w:color="auto"/>
              <w:left w:val="threeDEmboss" w:sz="6" w:space="0" w:color="auto"/>
              <w:bottom w:val="threeDEmboss" w:sz="6" w:space="0" w:color="auto"/>
              <w:right w:val="threeDEmboss" w:sz="6" w:space="0" w:color="auto"/>
            </w:tcBorders>
            <w:vAlign w:val="center"/>
          </w:tcPr>
          <w:p w14:paraId="3E0BF3C6" w14:textId="77777777" w:rsidR="002611D2" w:rsidRPr="002611D2" w:rsidRDefault="002611D2" w:rsidP="002611D2">
            <w:pPr>
              <w:spacing w:after="0"/>
              <w:rPr>
                <w:rFonts w:ascii="Verdana" w:hAnsi="Verdana"/>
              </w:rPr>
            </w:pPr>
            <w:r w:rsidRPr="002611D2">
              <w:rPr>
                <w:rFonts w:ascii="Verdana" w:hAnsi="Verdana"/>
              </w:rPr>
              <w:t>0205072</w:t>
            </w:r>
          </w:p>
        </w:tc>
        <w:tc>
          <w:tcPr>
            <w:tcW w:w="1404" w:type="dxa"/>
            <w:tcBorders>
              <w:top w:val="threeDEmboss" w:sz="6" w:space="0" w:color="auto"/>
              <w:left w:val="threeDEmboss" w:sz="6" w:space="0" w:color="auto"/>
              <w:bottom w:val="threeDEmboss" w:sz="6" w:space="0" w:color="auto"/>
              <w:right w:val="threeDEmboss" w:sz="6" w:space="0" w:color="auto"/>
            </w:tcBorders>
            <w:vAlign w:val="center"/>
          </w:tcPr>
          <w:p w14:paraId="6B93D250" w14:textId="77777777" w:rsidR="002611D2" w:rsidRPr="002611D2" w:rsidRDefault="002611D2" w:rsidP="002611D2">
            <w:pPr>
              <w:spacing w:after="0"/>
              <w:rPr>
                <w:rFonts w:ascii="Verdana" w:hAnsi="Verdana"/>
              </w:rPr>
            </w:pPr>
            <w:r w:rsidRPr="002611D2">
              <w:rPr>
                <w:rFonts w:ascii="Verdana" w:hAnsi="Verdana"/>
              </w:rPr>
              <w:t>0205071</w:t>
            </w:r>
          </w:p>
        </w:tc>
      </w:tr>
      <w:tr w:rsidR="002611D2" w:rsidRPr="002611D2" w14:paraId="226AE9F0" w14:textId="77777777" w:rsidTr="00645244">
        <w:tc>
          <w:tcPr>
            <w:tcW w:w="1310" w:type="dxa"/>
            <w:tcBorders>
              <w:top w:val="threeDEmboss" w:sz="6" w:space="0" w:color="auto"/>
              <w:left w:val="threeDEmboss" w:sz="6" w:space="0" w:color="auto"/>
              <w:bottom w:val="threeDEmboss" w:sz="6" w:space="0" w:color="auto"/>
              <w:right w:val="threeDEmboss" w:sz="6" w:space="0" w:color="auto"/>
            </w:tcBorders>
            <w:vAlign w:val="center"/>
          </w:tcPr>
          <w:p w14:paraId="6B636075" w14:textId="77777777" w:rsidR="002611D2" w:rsidRPr="002611D2" w:rsidRDefault="002611D2" w:rsidP="002611D2">
            <w:pPr>
              <w:spacing w:after="0"/>
              <w:rPr>
                <w:rFonts w:ascii="Verdana" w:hAnsi="Verdana"/>
              </w:rPr>
            </w:pPr>
            <w:r w:rsidRPr="002611D2">
              <w:rPr>
                <w:rFonts w:ascii="Verdana" w:hAnsi="Verdana"/>
              </w:rPr>
              <w:t>Size</w:t>
            </w:r>
          </w:p>
        </w:tc>
        <w:tc>
          <w:tcPr>
            <w:tcW w:w="1310" w:type="dxa"/>
            <w:tcBorders>
              <w:top w:val="threeDEmboss" w:sz="6" w:space="0" w:color="auto"/>
              <w:left w:val="threeDEmboss" w:sz="6" w:space="0" w:color="auto"/>
              <w:bottom w:val="threeDEmboss" w:sz="6" w:space="0" w:color="auto"/>
              <w:right w:val="threeDEmboss" w:sz="6" w:space="0" w:color="auto"/>
            </w:tcBorders>
            <w:vAlign w:val="center"/>
          </w:tcPr>
          <w:p w14:paraId="5E785273" w14:textId="77777777" w:rsidR="002611D2" w:rsidRPr="002611D2" w:rsidRDefault="002611D2" w:rsidP="002611D2">
            <w:pPr>
              <w:spacing w:after="0"/>
              <w:rPr>
                <w:rFonts w:ascii="Verdana" w:hAnsi="Verdana"/>
              </w:rPr>
            </w:pPr>
            <w:r w:rsidRPr="002611D2">
              <w:rPr>
                <w:rFonts w:ascii="Verdana" w:hAnsi="Verdana"/>
              </w:rPr>
              <w:t>1/4"</w:t>
            </w:r>
          </w:p>
        </w:tc>
        <w:tc>
          <w:tcPr>
            <w:tcW w:w="1310" w:type="dxa"/>
            <w:tcBorders>
              <w:top w:val="threeDEmboss" w:sz="6" w:space="0" w:color="auto"/>
              <w:left w:val="threeDEmboss" w:sz="6" w:space="0" w:color="auto"/>
              <w:bottom w:val="threeDEmboss" w:sz="6" w:space="0" w:color="auto"/>
              <w:right w:val="threeDEmboss" w:sz="6" w:space="0" w:color="auto"/>
            </w:tcBorders>
            <w:vAlign w:val="center"/>
          </w:tcPr>
          <w:p w14:paraId="48FFFFFC" w14:textId="77777777" w:rsidR="002611D2" w:rsidRPr="002611D2" w:rsidRDefault="002611D2" w:rsidP="002611D2">
            <w:pPr>
              <w:spacing w:after="0"/>
              <w:rPr>
                <w:rFonts w:ascii="Verdana" w:hAnsi="Verdana"/>
              </w:rPr>
            </w:pPr>
            <w:r w:rsidRPr="002611D2">
              <w:rPr>
                <w:rFonts w:ascii="Verdana" w:hAnsi="Verdana"/>
              </w:rPr>
              <w:t>3/8"</w:t>
            </w:r>
          </w:p>
        </w:tc>
        <w:tc>
          <w:tcPr>
            <w:tcW w:w="1310" w:type="dxa"/>
            <w:tcBorders>
              <w:top w:val="threeDEmboss" w:sz="6" w:space="0" w:color="auto"/>
              <w:left w:val="threeDEmboss" w:sz="6" w:space="0" w:color="auto"/>
              <w:bottom w:val="threeDEmboss" w:sz="6" w:space="0" w:color="auto"/>
              <w:right w:val="threeDEmboss" w:sz="6" w:space="0" w:color="auto"/>
            </w:tcBorders>
            <w:vAlign w:val="center"/>
          </w:tcPr>
          <w:p w14:paraId="200C4A34" w14:textId="77777777" w:rsidR="002611D2" w:rsidRPr="002611D2" w:rsidRDefault="002611D2" w:rsidP="002611D2">
            <w:pPr>
              <w:spacing w:after="0"/>
              <w:rPr>
                <w:rFonts w:ascii="Verdana" w:hAnsi="Verdana"/>
              </w:rPr>
            </w:pPr>
            <w:r w:rsidRPr="002611D2">
              <w:rPr>
                <w:rFonts w:ascii="Verdana" w:hAnsi="Verdana"/>
              </w:rPr>
              <w:t>1/2"</w:t>
            </w:r>
          </w:p>
        </w:tc>
        <w:tc>
          <w:tcPr>
            <w:tcW w:w="1310" w:type="dxa"/>
            <w:tcBorders>
              <w:top w:val="threeDEmboss" w:sz="6" w:space="0" w:color="auto"/>
              <w:left w:val="threeDEmboss" w:sz="6" w:space="0" w:color="auto"/>
              <w:bottom w:val="threeDEmboss" w:sz="6" w:space="0" w:color="auto"/>
              <w:right w:val="threeDEmboss" w:sz="6" w:space="0" w:color="auto"/>
            </w:tcBorders>
            <w:vAlign w:val="center"/>
          </w:tcPr>
          <w:p w14:paraId="128776B3" w14:textId="77777777" w:rsidR="002611D2" w:rsidRPr="002611D2" w:rsidRDefault="002611D2" w:rsidP="002611D2">
            <w:pPr>
              <w:spacing w:after="0"/>
              <w:rPr>
                <w:rFonts w:ascii="Verdana" w:hAnsi="Verdana"/>
              </w:rPr>
            </w:pPr>
            <w:r w:rsidRPr="002611D2">
              <w:rPr>
                <w:rFonts w:ascii="Verdana" w:hAnsi="Verdana"/>
              </w:rPr>
              <w:t>5/8"</w:t>
            </w:r>
          </w:p>
        </w:tc>
        <w:tc>
          <w:tcPr>
            <w:tcW w:w="1404" w:type="dxa"/>
            <w:tcBorders>
              <w:top w:val="threeDEmboss" w:sz="6" w:space="0" w:color="auto"/>
              <w:left w:val="threeDEmboss" w:sz="6" w:space="0" w:color="auto"/>
              <w:bottom w:val="threeDEmboss" w:sz="6" w:space="0" w:color="auto"/>
              <w:right w:val="threeDEmboss" w:sz="6" w:space="0" w:color="auto"/>
            </w:tcBorders>
            <w:vAlign w:val="center"/>
          </w:tcPr>
          <w:p w14:paraId="71E16147" w14:textId="77777777" w:rsidR="002611D2" w:rsidRPr="002611D2" w:rsidRDefault="002611D2" w:rsidP="002611D2">
            <w:pPr>
              <w:spacing w:after="0"/>
              <w:rPr>
                <w:rFonts w:ascii="Verdana" w:hAnsi="Verdana"/>
              </w:rPr>
            </w:pPr>
            <w:r w:rsidRPr="002611D2">
              <w:rPr>
                <w:rFonts w:ascii="Verdana" w:hAnsi="Verdana"/>
              </w:rPr>
              <w:t>3/4"</w:t>
            </w:r>
          </w:p>
        </w:tc>
        <w:tc>
          <w:tcPr>
            <w:tcW w:w="1404" w:type="dxa"/>
            <w:tcBorders>
              <w:top w:val="threeDEmboss" w:sz="6" w:space="0" w:color="auto"/>
              <w:left w:val="threeDEmboss" w:sz="6" w:space="0" w:color="auto"/>
              <w:bottom w:val="threeDEmboss" w:sz="6" w:space="0" w:color="auto"/>
              <w:right w:val="threeDEmboss" w:sz="6" w:space="0" w:color="auto"/>
            </w:tcBorders>
            <w:vAlign w:val="center"/>
          </w:tcPr>
          <w:p w14:paraId="6E5DE018" w14:textId="77777777" w:rsidR="002611D2" w:rsidRPr="002611D2" w:rsidRDefault="002611D2" w:rsidP="002611D2">
            <w:pPr>
              <w:spacing w:after="0"/>
              <w:rPr>
                <w:rFonts w:ascii="Verdana" w:hAnsi="Verdana"/>
              </w:rPr>
            </w:pPr>
            <w:r w:rsidRPr="002611D2">
              <w:rPr>
                <w:rFonts w:ascii="Verdana" w:hAnsi="Verdana"/>
              </w:rPr>
              <w:t>1"</w:t>
            </w:r>
          </w:p>
        </w:tc>
      </w:tr>
      <w:tr w:rsidR="002611D2" w:rsidRPr="002611D2" w14:paraId="3B314A6B" w14:textId="77777777" w:rsidTr="00645244">
        <w:tc>
          <w:tcPr>
            <w:tcW w:w="1310" w:type="dxa"/>
            <w:tcBorders>
              <w:top w:val="threeDEmboss" w:sz="6" w:space="0" w:color="auto"/>
              <w:left w:val="threeDEmboss" w:sz="6" w:space="0" w:color="auto"/>
              <w:bottom w:val="threeDEmboss" w:sz="6" w:space="0" w:color="auto"/>
              <w:right w:val="threeDEmboss" w:sz="6" w:space="0" w:color="auto"/>
            </w:tcBorders>
            <w:vAlign w:val="center"/>
          </w:tcPr>
          <w:p w14:paraId="7A9D6158" w14:textId="77777777" w:rsidR="002611D2" w:rsidRPr="002611D2" w:rsidRDefault="002611D2" w:rsidP="002611D2">
            <w:pPr>
              <w:spacing w:after="0"/>
              <w:rPr>
                <w:rFonts w:ascii="Verdana" w:hAnsi="Verdana"/>
              </w:rPr>
            </w:pPr>
            <w:r w:rsidRPr="002611D2">
              <w:rPr>
                <w:rFonts w:ascii="Verdana" w:hAnsi="Verdana"/>
              </w:rPr>
              <w:t>Length</w:t>
            </w:r>
          </w:p>
        </w:tc>
        <w:tc>
          <w:tcPr>
            <w:tcW w:w="1310" w:type="dxa"/>
            <w:tcBorders>
              <w:top w:val="threeDEmboss" w:sz="6" w:space="0" w:color="auto"/>
              <w:left w:val="threeDEmboss" w:sz="6" w:space="0" w:color="auto"/>
              <w:bottom w:val="threeDEmboss" w:sz="6" w:space="0" w:color="auto"/>
              <w:right w:val="threeDEmboss" w:sz="6" w:space="0" w:color="auto"/>
            </w:tcBorders>
            <w:vAlign w:val="center"/>
          </w:tcPr>
          <w:p w14:paraId="02AC5FEA" w14:textId="77777777" w:rsidR="002611D2" w:rsidRPr="002611D2" w:rsidRDefault="002611D2" w:rsidP="002611D2">
            <w:pPr>
              <w:spacing w:after="0"/>
              <w:rPr>
                <w:rFonts w:ascii="Verdana" w:hAnsi="Verdana"/>
              </w:rPr>
            </w:pPr>
            <w:r w:rsidRPr="002611D2">
              <w:rPr>
                <w:rFonts w:ascii="Verdana" w:hAnsi="Verdana"/>
              </w:rPr>
              <w:t>1 1/2"</w:t>
            </w:r>
          </w:p>
        </w:tc>
        <w:tc>
          <w:tcPr>
            <w:tcW w:w="1310" w:type="dxa"/>
            <w:tcBorders>
              <w:top w:val="threeDEmboss" w:sz="6" w:space="0" w:color="auto"/>
              <w:left w:val="threeDEmboss" w:sz="6" w:space="0" w:color="auto"/>
              <w:bottom w:val="threeDEmboss" w:sz="6" w:space="0" w:color="auto"/>
              <w:right w:val="threeDEmboss" w:sz="6" w:space="0" w:color="auto"/>
            </w:tcBorders>
            <w:vAlign w:val="center"/>
          </w:tcPr>
          <w:p w14:paraId="29E839B3" w14:textId="77777777" w:rsidR="002611D2" w:rsidRPr="002611D2" w:rsidRDefault="002611D2" w:rsidP="002611D2">
            <w:pPr>
              <w:spacing w:after="0"/>
              <w:rPr>
                <w:rFonts w:ascii="Verdana" w:hAnsi="Verdana"/>
              </w:rPr>
            </w:pPr>
            <w:r w:rsidRPr="002611D2">
              <w:rPr>
                <w:rFonts w:ascii="Verdana" w:hAnsi="Verdana"/>
              </w:rPr>
              <w:t>1 1/2"</w:t>
            </w:r>
          </w:p>
        </w:tc>
        <w:tc>
          <w:tcPr>
            <w:tcW w:w="1310" w:type="dxa"/>
            <w:tcBorders>
              <w:top w:val="threeDEmboss" w:sz="6" w:space="0" w:color="auto"/>
              <w:left w:val="threeDEmboss" w:sz="6" w:space="0" w:color="auto"/>
              <w:bottom w:val="threeDEmboss" w:sz="6" w:space="0" w:color="auto"/>
              <w:right w:val="threeDEmboss" w:sz="6" w:space="0" w:color="auto"/>
            </w:tcBorders>
            <w:vAlign w:val="center"/>
          </w:tcPr>
          <w:p w14:paraId="4CFA4984" w14:textId="77777777" w:rsidR="002611D2" w:rsidRPr="002611D2" w:rsidRDefault="002611D2" w:rsidP="002611D2">
            <w:pPr>
              <w:spacing w:after="0"/>
              <w:rPr>
                <w:rFonts w:ascii="Verdana" w:hAnsi="Verdana"/>
              </w:rPr>
            </w:pPr>
            <w:r w:rsidRPr="002611D2">
              <w:rPr>
                <w:rFonts w:ascii="Verdana" w:hAnsi="Verdana"/>
              </w:rPr>
              <w:t>1 1/2"</w:t>
            </w:r>
          </w:p>
        </w:tc>
        <w:tc>
          <w:tcPr>
            <w:tcW w:w="1310" w:type="dxa"/>
            <w:tcBorders>
              <w:top w:val="threeDEmboss" w:sz="6" w:space="0" w:color="auto"/>
              <w:left w:val="threeDEmboss" w:sz="6" w:space="0" w:color="auto"/>
              <w:bottom w:val="threeDEmboss" w:sz="6" w:space="0" w:color="auto"/>
              <w:right w:val="threeDEmboss" w:sz="6" w:space="0" w:color="auto"/>
            </w:tcBorders>
            <w:vAlign w:val="center"/>
          </w:tcPr>
          <w:p w14:paraId="38E3345B" w14:textId="77777777" w:rsidR="002611D2" w:rsidRPr="002611D2" w:rsidRDefault="002611D2" w:rsidP="002611D2">
            <w:pPr>
              <w:spacing w:after="0"/>
              <w:rPr>
                <w:rFonts w:ascii="Verdana" w:hAnsi="Verdana"/>
              </w:rPr>
            </w:pPr>
            <w:r w:rsidRPr="002611D2">
              <w:rPr>
                <w:rFonts w:ascii="Verdana" w:hAnsi="Verdana"/>
              </w:rPr>
              <w:t>1 1/2"</w:t>
            </w:r>
          </w:p>
        </w:tc>
        <w:tc>
          <w:tcPr>
            <w:tcW w:w="1404" w:type="dxa"/>
            <w:tcBorders>
              <w:top w:val="threeDEmboss" w:sz="6" w:space="0" w:color="auto"/>
              <w:left w:val="threeDEmboss" w:sz="6" w:space="0" w:color="auto"/>
              <w:bottom w:val="threeDEmboss" w:sz="6" w:space="0" w:color="auto"/>
              <w:right w:val="threeDEmboss" w:sz="6" w:space="0" w:color="auto"/>
            </w:tcBorders>
            <w:vAlign w:val="center"/>
          </w:tcPr>
          <w:p w14:paraId="7F5C5402" w14:textId="77777777" w:rsidR="002611D2" w:rsidRPr="002611D2" w:rsidRDefault="002611D2" w:rsidP="002611D2">
            <w:pPr>
              <w:spacing w:after="0"/>
              <w:rPr>
                <w:rFonts w:ascii="Verdana" w:hAnsi="Verdana"/>
              </w:rPr>
            </w:pPr>
            <w:r w:rsidRPr="002611D2">
              <w:rPr>
                <w:rFonts w:ascii="Verdana" w:hAnsi="Verdana"/>
              </w:rPr>
              <w:t>1 1/2"</w:t>
            </w:r>
          </w:p>
        </w:tc>
        <w:tc>
          <w:tcPr>
            <w:tcW w:w="1404" w:type="dxa"/>
            <w:tcBorders>
              <w:top w:val="threeDEmboss" w:sz="6" w:space="0" w:color="auto"/>
              <w:left w:val="threeDEmboss" w:sz="6" w:space="0" w:color="auto"/>
              <w:bottom w:val="threeDEmboss" w:sz="6" w:space="0" w:color="auto"/>
              <w:right w:val="threeDEmboss" w:sz="6" w:space="0" w:color="auto"/>
            </w:tcBorders>
            <w:vAlign w:val="center"/>
          </w:tcPr>
          <w:p w14:paraId="140FBF79" w14:textId="77777777" w:rsidR="002611D2" w:rsidRPr="002611D2" w:rsidRDefault="002611D2" w:rsidP="002611D2">
            <w:pPr>
              <w:spacing w:after="0"/>
              <w:rPr>
                <w:rFonts w:ascii="Verdana" w:hAnsi="Verdana"/>
              </w:rPr>
            </w:pPr>
            <w:r w:rsidRPr="002611D2">
              <w:rPr>
                <w:rFonts w:ascii="Verdana" w:hAnsi="Verdana"/>
              </w:rPr>
              <w:t>1 1/2"</w:t>
            </w:r>
          </w:p>
        </w:tc>
      </w:tr>
    </w:tbl>
    <w:p w14:paraId="38CD64C1" w14:textId="729BC02E" w:rsidR="002611D2" w:rsidRDefault="002611D2" w:rsidP="002611D2">
      <w:pPr>
        <w:spacing w:after="0"/>
        <w:rPr>
          <w:rFonts w:ascii="Verdana" w:hAnsi="Verdana"/>
          <w:lang w:val="es-ES"/>
        </w:rPr>
      </w:pPr>
    </w:p>
    <w:p w14:paraId="41086712" w14:textId="77777777" w:rsidR="002611D2" w:rsidRPr="002611D2" w:rsidRDefault="002611D2" w:rsidP="002611D2">
      <w:pPr>
        <w:spacing w:after="0"/>
        <w:rPr>
          <w:rFonts w:ascii="Verdana" w:hAnsi="Verdana"/>
          <w:sz w:val="20"/>
          <w:szCs w:val="20"/>
          <w:lang w:val="es-ES"/>
        </w:rPr>
      </w:pPr>
      <w:r w:rsidRPr="002611D2">
        <w:rPr>
          <w:rFonts w:ascii="Verdana" w:hAnsi="Verdana"/>
          <w:sz w:val="20"/>
          <w:szCs w:val="20"/>
          <w:lang w:val="es-ES"/>
        </w:rPr>
        <w:t>Las brocas están dimensionadas para adaptarse a juntas o grietas, lo que resulta en excelentes puntos de anclaje para la adhesión del material sellador. Dependiendo del agregado, la profundidad y el ancho de corte requeridos, la producción se estima en 100-200 pies por hora.</w:t>
      </w:r>
    </w:p>
    <w:p w14:paraId="7A66EC36" w14:textId="77777777" w:rsidR="002611D2" w:rsidRPr="002611D2" w:rsidRDefault="002611D2" w:rsidP="002611D2">
      <w:pPr>
        <w:spacing w:after="0"/>
        <w:rPr>
          <w:rFonts w:ascii="Verdana" w:hAnsi="Verdana"/>
          <w:sz w:val="20"/>
          <w:szCs w:val="20"/>
          <w:lang w:val="es-ES"/>
        </w:rPr>
      </w:pPr>
    </w:p>
    <w:p w14:paraId="5980C92E" w14:textId="77777777" w:rsidR="002611D2" w:rsidRPr="002611D2" w:rsidRDefault="002611D2" w:rsidP="002611D2">
      <w:pPr>
        <w:spacing w:after="0"/>
        <w:rPr>
          <w:rFonts w:ascii="Verdana" w:hAnsi="Verdana"/>
          <w:lang w:val="es-ES"/>
        </w:rPr>
      </w:pPr>
    </w:p>
    <w:p w14:paraId="3CB2C367" w14:textId="77777777" w:rsidR="002611D2" w:rsidRPr="002611D2" w:rsidRDefault="002611D2" w:rsidP="002611D2">
      <w:pPr>
        <w:spacing w:after="0"/>
        <w:rPr>
          <w:rFonts w:ascii="Verdana" w:hAnsi="Verdana"/>
          <w:lang w:val="es-ES"/>
        </w:rPr>
      </w:pPr>
    </w:p>
    <w:p w14:paraId="30FF0A28" w14:textId="77777777" w:rsidR="002611D2" w:rsidRPr="002611D2" w:rsidRDefault="002611D2" w:rsidP="002611D2">
      <w:pPr>
        <w:spacing w:after="0"/>
        <w:rPr>
          <w:rFonts w:ascii="Verdana" w:hAnsi="Verdana"/>
          <w:lang w:val="es-ES"/>
        </w:rPr>
      </w:pPr>
    </w:p>
    <w:p w14:paraId="5C289A1F" w14:textId="5C390F22" w:rsidR="002611D2" w:rsidRDefault="002611D2" w:rsidP="002611D2">
      <w:pPr>
        <w:spacing w:after="0"/>
        <w:jc w:val="center"/>
        <w:rPr>
          <w:rFonts w:ascii="Verdana" w:hAnsi="Verdana"/>
          <w:b/>
          <w:bCs/>
          <w:lang w:val="es-ES"/>
        </w:rPr>
      </w:pPr>
      <w:r w:rsidRPr="002611D2">
        <w:rPr>
          <w:rFonts w:ascii="Verdana" w:hAnsi="Verdana"/>
          <w:b/>
          <w:bCs/>
          <w:lang w:val="es-ES"/>
        </w:rPr>
        <w:t>OPERACIÓN SIMPLE Y SEGURA, FÁCIL DE MANTENER Y CONSTRUIR PARA DURAR; SALSCO, ENRUTADOR DE PAVIMENTOS DE ESCORPIÓN</w:t>
      </w:r>
    </w:p>
    <w:p w14:paraId="14067587" w14:textId="56D77E47" w:rsidR="002611D2" w:rsidRDefault="002611D2" w:rsidP="002611D2">
      <w:pPr>
        <w:spacing w:after="0"/>
        <w:rPr>
          <w:rFonts w:ascii="Verdana" w:hAnsi="Verdana"/>
          <w:lang w:val="es-ES"/>
        </w:rPr>
      </w:pPr>
    </w:p>
    <w:p w14:paraId="24145983" w14:textId="3BBAC9C3" w:rsidR="002611D2" w:rsidRDefault="002611D2" w:rsidP="002611D2">
      <w:pPr>
        <w:spacing w:after="0"/>
        <w:rPr>
          <w:rFonts w:ascii="Verdana" w:hAnsi="Verdana"/>
          <w:lang w:val="es-ES"/>
        </w:rPr>
      </w:pPr>
    </w:p>
    <w:p w14:paraId="07DB0926" w14:textId="78FA98F8" w:rsidR="002611D2" w:rsidRDefault="002611D2" w:rsidP="002611D2">
      <w:pPr>
        <w:spacing w:after="0"/>
        <w:rPr>
          <w:rFonts w:ascii="Verdana" w:hAnsi="Verdana"/>
          <w:lang w:val="es-ES"/>
        </w:rPr>
      </w:pPr>
    </w:p>
    <w:p w14:paraId="40CB5BB4" w14:textId="5489DABC" w:rsidR="002611D2" w:rsidRDefault="002611D2" w:rsidP="002611D2">
      <w:pPr>
        <w:spacing w:after="0"/>
        <w:rPr>
          <w:rFonts w:ascii="Verdana" w:hAnsi="Verdana"/>
          <w:lang w:val="es-ES"/>
        </w:rPr>
      </w:pPr>
    </w:p>
    <w:p w14:paraId="4799500A" w14:textId="5FA05F21" w:rsidR="002611D2" w:rsidRDefault="002611D2" w:rsidP="002611D2">
      <w:pPr>
        <w:spacing w:after="0"/>
        <w:rPr>
          <w:rFonts w:ascii="Verdana" w:hAnsi="Verdana"/>
          <w:lang w:val="es-ES"/>
        </w:rPr>
      </w:pPr>
    </w:p>
    <w:p w14:paraId="266E6A7A" w14:textId="220555D7" w:rsidR="002611D2" w:rsidRDefault="002611D2" w:rsidP="002611D2">
      <w:pPr>
        <w:spacing w:after="0"/>
        <w:rPr>
          <w:rFonts w:ascii="Verdana" w:hAnsi="Verdana"/>
          <w:lang w:val="es-ES"/>
        </w:rPr>
      </w:pPr>
      <w:r w:rsidRPr="002611D2">
        <w:rPr>
          <w:rFonts w:ascii="Verdana" w:hAnsi="Verdana"/>
          <w:lang w:val="es-ES"/>
        </w:rPr>
        <w:lastRenderedPageBreak/>
        <w:t>REGISTRO DE MAQUINAS</w:t>
      </w:r>
    </w:p>
    <w:p w14:paraId="41BAE682" w14:textId="3A29D50E" w:rsidR="002611D2" w:rsidRDefault="002611D2" w:rsidP="002611D2">
      <w:pPr>
        <w:spacing w:after="0"/>
        <w:rPr>
          <w:rFonts w:ascii="Verdana" w:hAnsi="Verdana"/>
          <w:lang w:val="es-ES"/>
        </w:rPr>
      </w:pPr>
    </w:p>
    <w:p w14:paraId="379EF35C" w14:textId="6F9387DD" w:rsidR="002611D2" w:rsidRPr="001B1619" w:rsidRDefault="002611D2" w:rsidP="002611D2">
      <w:pPr>
        <w:spacing w:after="0"/>
        <w:rPr>
          <w:rFonts w:ascii="Verdana" w:hAnsi="Verdana"/>
          <w:lang w:val="es-ES"/>
        </w:rPr>
      </w:pPr>
      <w:r w:rsidRPr="001B1619">
        <w:rPr>
          <w:rFonts w:ascii="Verdana" w:hAnsi="Verdana"/>
          <w:lang w:val="es-ES"/>
        </w:rPr>
        <w:t xml:space="preserve">FABRICADO POR: </w:t>
      </w:r>
      <w:r w:rsidR="001B1619">
        <w:rPr>
          <w:rFonts w:ascii="Verdana" w:hAnsi="Verdana"/>
          <w:lang w:val="es-ES"/>
        </w:rPr>
        <w:t xml:space="preserve">         </w:t>
      </w:r>
      <w:r w:rsidRPr="001B1619">
        <w:rPr>
          <w:rFonts w:ascii="Verdana" w:hAnsi="Verdana"/>
          <w:lang w:val="es-ES"/>
        </w:rPr>
        <w:t>SALSCO, INC.</w:t>
      </w:r>
    </w:p>
    <w:p w14:paraId="3B9F8D33" w14:textId="68BC7ED1" w:rsidR="002611D2" w:rsidRPr="002611D2" w:rsidRDefault="001B1619" w:rsidP="002611D2">
      <w:pPr>
        <w:spacing w:after="0"/>
        <w:rPr>
          <w:rFonts w:ascii="Verdana" w:hAnsi="Verdana"/>
        </w:rPr>
      </w:pPr>
      <w:r>
        <w:rPr>
          <w:rFonts w:ascii="Verdana" w:hAnsi="Verdana"/>
        </w:rPr>
        <w:t xml:space="preserve">                                   </w:t>
      </w:r>
      <w:r w:rsidR="002611D2" w:rsidRPr="002611D2">
        <w:rPr>
          <w:rFonts w:ascii="Verdana" w:hAnsi="Verdana"/>
        </w:rPr>
        <w:t>105 School House Road</w:t>
      </w:r>
      <w:r>
        <w:rPr>
          <w:rFonts w:ascii="Verdana" w:hAnsi="Verdana"/>
        </w:rPr>
        <w:t xml:space="preserve"> </w:t>
      </w:r>
      <w:r w:rsidR="002611D2" w:rsidRPr="002611D2">
        <w:rPr>
          <w:rFonts w:ascii="Verdana" w:hAnsi="Verdana"/>
        </w:rPr>
        <w:t>Cheshire, CT 06410</w:t>
      </w:r>
    </w:p>
    <w:p w14:paraId="165DC29D" w14:textId="3D86F809" w:rsidR="002611D2" w:rsidRPr="001B1619" w:rsidRDefault="001B1619" w:rsidP="002611D2">
      <w:pPr>
        <w:spacing w:after="0"/>
        <w:rPr>
          <w:rFonts w:ascii="Verdana" w:hAnsi="Verdana"/>
          <w:lang w:val="es-ES"/>
        </w:rPr>
      </w:pPr>
      <w:r w:rsidRPr="001B1619">
        <w:rPr>
          <w:rFonts w:ascii="Verdana" w:hAnsi="Verdana"/>
        </w:rPr>
        <w:t xml:space="preserve">                                   </w:t>
      </w:r>
      <w:r w:rsidR="002611D2" w:rsidRPr="001B1619">
        <w:rPr>
          <w:rFonts w:ascii="Verdana" w:hAnsi="Verdana"/>
          <w:lang w:val="es-ES"/>
        </w:rPr>
        <w:t>Tel: (203) 271-1682 (800) 872-5726 Fax: (203) 271-2596</w:t>
      </w:r>
    </w:p>
    <w:p w14:paraId="71DF4D07" w14:textId="53D6EBDB" w:rsidR="002611D2" w:rsidRDefault="001B1619" w:rsidP="002611D2">
      <w:pPr>
        <w:spacing w:after="0"/>
        <w:rPr>
          <w:rStyle w:val="Hyperlink"/>
          <w:rFonts w:ascii="Verdana" w:hAnsi="Verdana"/>
          <w:lang w:val="es-ES"/>
        </w:rPr>
      </w:pPr>
      <w:r>
        <w:t xml:space="preserve">                                                       </w:t>
      </w:r>
      <w:hyperlink r:id="rId9" w:history="1">
        <w:r w:rsidRPr="00A30BB8">
          <w:rPr>
            <w:rStyle w:val="Hyperlink"/>
            <w:rFonts w:ascii="Verdana" w:hAnsi="Verdana"/>
            <w:lang w:val="es-ES"/>
          </w:rPr>
          <w:t>Sales@salsco.com</w:t>
        </w:r>
      </w:hyperlink>
      <w:r w:rsidR="002611D2" w:rsidRPr="001B1619">
        <w:rPr>
          <w:rFonts w:ascii="Verdana" w:hAnsi="Verdana"/>
          <w:lang w:val="es-ES"/>
        </w:rPr>
        <w:t xml:space="preserve">, </w:t>
      </w:r>
      <w:hyperlink r:id="rId10" w:history="1">
        <w:r w:rsidR="002611D2" w:rsidRPr="00412564">
          <w:rPr>
            <w:rStyle w:val="Hyperlink"/>
            <w:rFonts w:ascii="Verdana" w:hAnsi="Verdana"/>
            <w:lang w:val="es-ES"/>
          </w:rPr>
          <w:t>www.salsco.com</w:t>
        </w:r>
      </w:hyperlink>
    </w:p>
    <w:p w14:paraId="772318C8" w14:textId="77777777" w:rsidR="001B1619" w:rsidRDefault="001B1619" w:rsidP="002611D2">
      <w:pPr>
        <w:spacing w:after="0"/>
        <w:rPr>
          <w:rFonts w:ascii="Verdana" w:hAnsi="Verdana"/>
          <w:lang w:val="es-ES"/>
        </w:rPr>
      </w:pPr>
    </w:p>
    <w:p w14:paraId="5C748965" w14:textId="6E065F83" w:rsidR="002611D2" w:rsidRDefault="002611D2" w:rsidP="002611D2">
      <w:pPr>
        <w:spacing w:after="0"/>
        <w:rPr>
          <w:rFonts w:ascii="Verdana" w:hAnsi="Verdana"/>
          <w:lang w:val="es-ES"/>
        </w:rPr>
      </w:pPr>
    </w:p>
    <w:p w14:paraId="09389797" w14:textId="77777777" w:rsidR="002611D2" w:rsidRPr="002611D2" w:rsidRDefault="002611D2" w:rsidP="002611D2">
      <w:pPr>
        <w:spacing w:after="0"/>
        <w:rPr>
          <w:rFonts w:ascii="Verdana" w:hAnsi="Verdana"/>
          <w:lang w:val="es-ES"/>
        </w:rPr>
      </w:pPr>
      <w:r w:rsidRPr="002611D2">
        <w:rPr>
          <w:rFonts w:ascii="Verdana" w:hAnsi="Verdana"/>
          <w:lang w:val="es-ES"/>
        </w:rPr>
        <w:t>ESTE MANUAL CUBRE Modelo (s): ENRUTADOR DE PAVIMENTO ESCORPION</w:t>
      </w:r>
    </w:p>
    <w:p w14:paraId="5B1C413D" w14:textId="77777777" w:rsidR="002611D2" w:rsidRPr="002611D2" w:rsidRDefault="002611D2" w:rsidP="002611D2">
      <w:pPr>
        <w:spacing w:after="0"/>
        <w:rPr>
          <w:rFonts w:ascii="Verdana" w:hAnsi="Verdana"/>
          <w:lang w:val="es-ES"/>
        </w:rPr>
      </w:pPr>
    </w:p>
    <w:p w14:paraId="65FFA2A4" w14:textId="77777777" w:rsidR="002611D2" w:rsidRPr="002611D2" w:rsidRDefault="002611D2" w:rsidP="002611D2">
      <w:pPr>
        <w:spacing w:after="0"/>
        <w:rPr>
          <w:rFonts w:ascii="Verdana" w:hAnsi="Verdana"/>
          <w:lang w:val="es-ES"/>
        </w:rPr>
      </w:pPr>
    </w:p>
    <w:p w14:paraId="1B0F537C" w14:textId="77777777" w:rsidR="002611D2" w:rsidRPr="002611D2" w:rsidRDefault="002611D2" w:rsidP="002611D2">
      <w:pPr>
        <w:spacing w:after="0"/>
        <w:rPr>
          <w:rFonts w:ascii="Verdana" w:hAnsi="Verdana"/>
          <w:lang w:val="es-ES"/>
        </w:rPr>
      </w:pPr>
      <w:r w:rsidRPr="002611D2">
        <w:rPr>
          <w:rFonts w:ascii="Verdana" w:hAnsi="Verdana"/>
          <w:lang w:val="es-ES"/>
        </w:rPr>
        <w:t>Esta compañía se reserva el derecho de descontinuar, agregar mejoras o cambiar el diseño de cualquier modelo o producto en cualquier momento sin obligación de mejorar las máquinas existentes, ya sea cambiando el diseño o agregando nuevas piezas.</w:t>
      </w:r>
    </w:p>
    <w:p w14:paraId="360270B9" w14:textId="77777777" w:rsidR="002611D2" w:rsidRPr="002611D2" w:rsidRDefault="002611D2" w:rsidP="002611D2">
      <w:pPr>
        <w:spacing w:after="0"/>
        <w:rPr>
          <w:rFonts w:ascii="Verdana" w:hAnsi="Verdana"/>
          <w:lang w:val="es-ES"/>
        </w:rPr>
      </w:pPr>
    </w:p>
    <w:p w14:paraId="16AB3749" w14:textId="305A143E" w:rsidR="002611D2" w:rsidRPr="002611D2" w:rsidRDefault="002611D2" w:rsidP="002611D2">
      <w:pPr>
        <w:spacing w:after="0"/>
        <w:rPr>
          <w:rFonts w:ascii="Verdana" w:hAnsi="Verdana"/>
          <w:lang w:val="es-ES"/>
        </w:rPr>
      </w:pPr>
      <w:r w:rsidRPr="002611D2">
        <w:rPr>
          <w:rFonts w:ascii="Verdana" w:hAnsi="Verdana"/>
          <w:lang w:val="es-ES"/>
        </w:rPr>
        <w:t>Ha sido y seguirá siendo la política de SALSCO actualizar las máquinas existentes a su propia discreción. Siempre que sea posible, los nuevos diseños se realizarán de tal manera que puedan ser "Retro Fin" si así se desea.</w:t>
      </w:r>
    </w:p>
    <w:p w14:paraId="4174A956" w14:textId="77777777" w:rsidR="002611D2" w:rsidRPr="002611D2" w:rsidRDefault="002611D2" w:rsidP="002611D2">
      <w:pPr>
        <w:spacing w:after="0"/>
        <w:rPr>
          <w:rFonts w:ascii="Verdana" w:hAnsi="Verdana"/>
          <w:lang w:val="es-ES"/>
        </w:rPr>
      </w:pPr>
    </w:p>
    <w:p w14:paraId="33911C76" w14:textId="77777777" w:rsidR="002611D2" w:rsidRPr="002611D2" w:rsidRDefault="002611D2" w:rsidP="002611D2">
      <w:pPr>
        <w:spacing w:after="0"/>
        <w:rPr>
          <w:rFonts w:ascii="Verdana" w:hAnsi="Verdana"/>
          <w:lang w:val="es-ES"/>
        </w:rPr>
      </w:pPr>
      <w:r w:rsidRPr="002611D2">
        <w:rPr>
          <w:rFonts w:ascii="Verdana" w:hAnsi="Verdana"/>
          <w:lang w:val="es-ES"/>
        </w:rPr>
        <w:t>Registre en el espacio provisto debajo del modelo y número de serie de esta unidad. Conserve estos números para referencia futura.</w:t>
      </w:r>
    </w:p>
    <w:p w14:paraId="60FDBB00" w14:textId="77777777" w:rsidR="002611D2" w:rsidRPr="002611D2" w:rsidRDefault="002611D2" w:rsidP="002611D2">
      <w:pPr>
        <w:spacing w:after="0"/>
        <w:rPr>
          <w:rFonts w:ascii="Verdana" w:hAnsi="Verdana"/>
          <w:lang w:val="es-ES"/>
        </w:rPr>
      </w:pPr>
    </w:p>
    <w:p w14:paraId="058B0C72" w14:textId="3AAFD426" w:rsidR="002611D2" w:rsidRDefault="002611D2" w:rsidP="002611D2">
      <w:pPr>
        <w:spacing w:after="0"/>
        <w:rPr>
          <w:rFonts w:ascii="Verdana" w:hAnsi="Verdana"/>
        </w:rPr>
      </w:pPr>
      <w:r w:rsidRPr="002611D2">
        <w:rPr>
          <w:rFonts w:ascii="Verdana" w:hAnsi="Verdana"/>
          <w:lang w:val="es-ES"/>
        </w:rPr>
        <w:t xml:space="preserve">Al realizar pedidos de piezas, tenga esta información disponible. </w:t>
      </w:r>
      <w:r w:rsidRPr="002611D2">
        <w:rPr>
          <w:rFonts w:ascii="Verdana" w:hAnsi="Verdana"/>
        </w:rPr>
        <w:t xml:space="preserve">Los </w:t>
      </w:r>
      <w:r w:rsidR="001B1619" w:rsidRPr="002611D2">
        <w:rPr>
          <w:rFonts w:ascii="Verdana" w:hAnsi="Verdana"/>
        </w:rPr>
        <w:t>numerous</w:t>
      </w:r>
      <w:r w:rsidRPr="002611D2">
        <w:rPr>
          <w:rFonts w:ascii="Verdana" w:hAnsi="Verdana"/>
        </w:rPr>
        <w:t xml:space="preserve"> de </w:t>
      </w:r>
      <w:r w:rsidR="001B1619" w:rsidRPr="002611D2">
        <w:rPr>
          <w:rFonts w:ascii="Verdana" w:hAnsi="Verdana"/>
        </w:rPr>
        <w:t>piezo</w:t>
      </w:r>
      <w:r w:rsidRPr="002611D2">
        <w:rPr>
          <w:rFonts w:ascii="Verdana" w:hAnsi="Verdana"/>
        </w:rPr>
        <w:t xml:space="preserve"> se </w:t>
      </w:r>
      <w:r w:rsidR="001B1619" w:rsidRPr="002611D2">
        <w:rPr>
          <w:rFonts w:ascii="Verdana" w:hAnsi="Verdana"/>
        </w:rPr>
        <w:t>numeral</w:t>
      </w:r>
      <w:r w:rsidRPr="002611D2">
        <w:rPr>
          <w:rFonts w:ascii="Verdana" w:hAnsi="Verdana"/>
        </w:rPr>
        <w:t xml:space="preserve"> </w:t>
      </w:r>
      <w:proofErr w:type="spellStart"/>
      <w:r w:rsidRPr="002611D2">
        <w:rPr>
          <w:rFonts w:ascii="Verdana" w:hAnsi="Verdana"/>
        </w:rPr>
        <w:t>en</w:t>
      </w:r>
      <w:proofErr w:type="spellEnd"/>
      <w:r w:rsidRPr="002611D2">
        <w:rPr>
          <w:rFonts w:ascii="Verdana" w:hAnsi="Verdana"/>
        </w:rPr>
        <w:t xml:space="preserve"> </w:t>
      </w:r>
      <w:r w:rsidR="001B1619" w:rsidRPr="002611D2">
        <w:rPr>
          <w:rFonts w:ascii="Verdana" w:hAnsi="Verdana"/>
        </w:rPr>
        <w:t>Este</w:t>
      </w:r>
      <w:r w:rsidRPr="002611D2">
        <w:rPr>
          <w:rFonts w:ascii="Verdana" w:hAnsi="Verdana"/>
        </w:rPr>
        <w:t xml:space="preserve"> manual.</w:t>
      </w:r>
    </w:p>
    <w:p w14:paraId="79105FED" w14:textId="0AC767B1" w:rsidR="002611D2" w:rsidRDefault="002611D2" w:rsidP="002611D2">
      <w:pPr>
        <w:spacing w:after="0"/>
        <w:rPr>
          <w:rFonts w:ascii="Verdana" w:hAnsi="Verdana"/>
        </w:rPr>
      </w:pPr>
    </w:p>
    <w:tbl>
      <w:tblPr>
        <w:tblW w:w="9540" w:type="dxa"/>
        <w:tblLayout w:type="fixed"/>
        <w:tblLook w:val="0000" w:firstRow="0" w:lastRow="0" w:firstColumn="0" w:lastColumn="0" w:noHBand="0" w:noVBand="0"/>
      </w:tblPr>
      <w:tblGrid>
        <w:gridCol w:w="4140"/>
        <w:gridCol w:w="1890"/>
        <w:gridCol w:w="3510"/>
      </w:tblGrid>
      <w:tr w:rsidR="002611D2" w:rsidRPr="002611D2" w14:paraId="162CB450" w14:textId="77777777" w:rsidTr="001B1619">
        <w:trPr>
          <w:cantSplit/>
        </w:trPr>
        <w:tc>
          <w:tcPr>
            <w:tcW w:w="4140" w:type="dxa"/>
            <w:tcBorders>
              <w:bottom w:val="single" w:sz="4" w:space="0" w:color="auto"/>
            </w:tcBorders>
          </w:tcPr>
          <w:p w14:paraId="21E73EEE" w14:textId="77777777" w:rsidR="002611D2" w:rsidRPr="002611D2" w:rsidRDefault="002611D2" w:rsidP="002611D2">
            <w:pPr>
              <w:spacing w:after="0"/>
              <w:rPr>
                <w:rFonts w:ascii="Verdana" w:hAnsi="Verdana"/>
              </w:rPr>
            </w:pPr>
          </w:p>
        </w:tc>
        <w:tc>
          <w:tcPr>
            <w:tcW w:w="1890" w:type="dxa"/>
          </w:tcPr>
          <w:p w14:paraId="3F65E3F0" w14:textId="77777777" w:rsidR="002611D2" w:rsidRPr="002611D2" w:rsidRDefault="002611D2" w:rsidP="002611D2">
            <w:pPr>
              <w:spacing w:after="0"/>
              <w:rPr>
                <w:rFonts w:ascii="Verdana" w:hAnsi="Verdana"/>
              </w:rPr>
            </w:pPr>
          </w:p>
        </w:tc>
        <w:tc>
          <w:tcPr>
            <w:tcW w:w="3510" w:type="dxa"/>
            <w:tcBorders>
              <w:bottom w:val="single" w:sz="4" w:space="0" w:color="auto"/>
            </w:tcBorders>
          </w:tcPr>
          <w:p w14:paraId="42E63FDC" w14:textId="77777777" w:rsidR="002611D2" w:rsidRPr="002611D2" w:rsidRDefault="002611D2" w:rsidP="002611D2">
            <w:pPr>
              <w:spacing w:after="0"/>
              <w:rPr>
                <w:rFonts w:ascii="Verdana" w:hAnsi="Verdana"/>
              </w:rPr>
            </w:pPr>
          </w:p>
        </w:tc>
      </w:tr>
      <w:tr w:rsidR="002611D2" w:rsidRPr="001B1619" w14:paraId="51A94AAF" w14:textId="77777777" w:rsidTr="001B1619">
        <w:trPr>
          <w:cantSplit/>
        </w:trPr>
        <w:tc>
          <w:tcPr>
            <w:tcW w:w="4140" w:type="dxa"/>
          </w:tcPr>
          <w:p w14:paraId="4C0E2F4A" w14:textId="5B6DB42E" w:rsidR="002611D2" w:rsidRPr="001B1619" w:rsidRDefault="001B1619" w:rsidP="002611D2">
            <w:pPr>
              <w:spacing w:after="0"/>
              <w:rPr>
                <w:rFonts w:ascii="Verdana" w:hAnsi="Verdana"/>
                <w:lang w:val="es-ES"/>
              </w:rPr>
            </w:pPr>
            <w:r w:rsidRPr="001B1619">
              <w:rPr>
                <w:rFonts w:ascii="Verdana" w:hAnsi="Verdana"/>
                <w:lang w:val="es-ES"/>
              </w:rPr>
              <w:t>Número de serie</w:t>
            </w:r>
          </w:p>
        </w:tc>
        <w:tc>
          <w:tcPr>
            <w:tcW w:w="1890" w:type="dxa"/>
          </w:tcPr>
          <w:p w14:paraId="5738F5A2" w14:textId="77777777" w:rsidR="002611D2" w:rsidRPr="001B1619" w:rsidRDefault="002611D2" w:rsidP="002611D2">
            <w:pPr>
              <w:spacing w:after="0"/>
              <w:rPr>
                <w:rFonts w:ascii="Verdana" w:hAnsi="Verdana"/>
                <w:lang w:val="es-ES"/>
              </w:rPr>
            </w:pPr>
          </w:p>
        </w:tc>
        <w:tc>
          <w:tcPr>
            <w:tcW w:w="3510" w:type="dxa"/>
          </w:tcPr>
          <w:p w14:paraId="3F343A31" w14:textId="1FFA5C1B" w:rsidR="002611D2" w:rsidRPr="001B1619" w:rsidRDefault="001B1619" w:rsidP="002611D2">
            <w:pPr>
              <w:spacing w:after="0"/>
              <w:rPr>
                <w:rFonts w:ascii="Verdana" w:hAnsi="Verdana"/>
                <w:lang w:val="es-ES"/>
              </w:rPr>
            </w:pPr>
            <w:r w:rsidRPr="001B1619">
              <w:rPr>
                <w:rFonts w:ascii="Verdana" w:hAnsi="Verdana"/>
                <w:lang w:val="es-ES"/>
              </w:rPr>
              <w:t>Número de modelo y nombre</w:t>
            </w:r>
          </w:p>
        </w:tc>
      </w:tr>
    </w:tbl>
    <w:p w14:paraId="1EE1AAA0" w14:textId="4DF53A7C" w:rsidR="002611D2" w:rsidRPr="001B1619" w:rsidRDefault="002611D2" w:rsidP="002611D2">
      <w:pPr>
        <w:spacing w:after="0"/>
        <w:rPr>
          <w:rFonts w:ascii="Verdana" w:hAnsi="Verdana"/>
          <w:lang w:val="es-ES"/>
        </w:rPr>
      </w:pPr>
    </w:p>
    <w:p w14:paraId="53D173B3" w14:textId="25506CE6" w:rsidR="002611D2" w:rsidRPr="001B1619" w:rsidRDefault="002611D2" w:rsidP="002611D2">
      <w:pPr>
        <w:spacing w:after="0"/>
        <w:rPr>
          <w:rFonts w:ascii="Verdana" w:hAnsi="Verdana"/>
          <w:lang w:val="es-ES"/>
        </w:rPr>
      </w:pPr>
    </w:p>
    <w:p w14:paraId="393FD5C8" w14:textId="77777777" w:rsidR="002611D2" w:rsidRPr="002611D2" w:rsidRDefault="002611D2" w:rsidP="002611D2">
      <w:pPr>
        <w:spacing w:after="0"/>
        <w:rPr>
          <w:rFonts w:ascii="Verdana" w:hAnsi="Verdana"/>
          <w:b/>
          <w:bCs/>
          <w:lang w:val="es-ES"/>
        </w:rPr>
      </w:pPr>
      <w:r w:rsidRPr="002611D2">
        <w:rPr>
          <w:rFonts w:ascii="Verdana" w:hAnsi="Verdana"/>
          <w:b/>
          <w:bCs/>
          <w:lang w:val="es-ES"/>
        </w:rPr>
        <w:t>NOTA: ASEGÚRESE DE COMPLETAR SU TARJETA DE GARANTÍA Y DEVOLVER UNA COPIA A SALSCO. ESTO ASEGURA EL PROCESAMIENTO INMEDIATO DE CUALQUIER RECLAMACIÓN DE GARANTÍA.</w:t>
      </w:r>
    </w:p>
    <w:p w14:paraId="60F923C2" w14:textId="5B6094CD" w:rsidR="002611D2" w:rsidRDefault="002611D2" w:rsidP="002611D2">
      <w:pPr>
        <w:spacing w:after="0"/>
        <w:rPr>
          <w:rFonts w:ascii="Verdana" w:hAnsi="Verdana"/>
          <w:lang w:val="es-ES"/>
        </w:rPr>
      </w:pPr>
    </w:p>
    <w:p w14:paraId="2339539E" w14:textId="3EEF23DD" w:rsidR="00534891" w:rsidRDefault="00534891" w:rsidP="002611D2">
      <w:pPr>
        <w:spacing w:after="0"/>
        <w:rPr>
          <w:rFonts w:ascii="Verdana" w:hAnsi="Verdana"/>
          <w:lang w:val="es-ES"/>
        </w:rPr>
      </w:pPr>
    </w:p>
    <w:p w14:paraId="773FACB9" w14:textId="60D2346F" w:rsidR="00534891" w:rsidRDefault="00534891" w:rsidP="002611D2">
      <w:pPr>
        <w:spacing w:after="0"/>
        <w:rPr>
          <w:rFonts w:ascii="Verdana" w:hAnsi="Verdana"/>
          <w:lang w:val="es-ES"/>
        </w:rPr>
      </w:pPr>
    </w:p>
    <w:p w14:paraId="7B3270A5" w14:textId="77777777" w:rsidR="00534891" w:rsidRPr="002611D2" w:rsidRDefault="00534891" w:rsidP="002611D2">
      <w:pPr>
        <w:spacing w:after="0"/>
        <w:rPr>
          <w:rFonts w:ascii="Verdana" w:hAnsi="Verdana"/>
          <w:lang w:val="es-ES"/>
        </w:rPr>
      </w:pPr>
    </w:p>
    <w:p w14:paraId="50DDBBF7" w14:textId="77777777" w:rsidR="002611D2" w:rsidRPr="002611D2" w:rsidRDefault="002611D2" w:rsidP="002611D2">
      <w:pPr>
        <w:spacing w:after="0"/>
        <w:rPr>
          <w:rFonts w:ascii="Verdana" w:hAnsi="Verdana"/>
          <w:lang w:val="es-ES"/>
        </w:rPr>
      </w:pPr>
    </w:p>
    <w:p w14:paraId="6580E18C" w14:textId="77777777" w:rsidR="002611D2" w:rsidRPr="002611D2" w:rsidRDefault="002611D2" w:rsidP="002611D2">
      <w:pPr>
        <w:spacing w:after="0"/>
        <w:rPr>
          <w:rFonts w:ascii="Verdana" w:hAnsi="Verdana"/>
          <w:lang w:val="es-ES"/>
        </w:rPr>
      </w:pPr>
    </w:p>
    <w:p w14:paraId="196E895A" w14:textId="36EEC6E5" w:rsidR="002611D2" w:rsidRDefault="002611D2" w:rsidP="002611D2">
      <w:pPr>
        <w:spacing w:after="0"/>
        <w:rPr>
          <w:rFonts w:ascii="Verdana" w:hAnsi="Verdana"/>
          <w:b/>
          <w:bCs/>
          <w:u w:val="single"/>
          <w:lang w:val="es-ES"/>
        </w:rPr>
      </w:pPr>
      <w:r w:rsidRPr="002611D2">
        <w:rPr>
          <w:rFonts w:ascii="Verdana" w:hAnsi="Verdana"/>
          <w:b/>
          <w:bCs/>
          <w:u w:val="single"/>
          <w:lang w:val="es-ES"/>
        </w:rPr>
        <w:t>LEA Y COMPRENDA ESTE MANUAL ANTES DE ARRANCAR LA MÁQUINA</w:t>
      </w:r>
    </w:p>
    <w:p w14:paraId="0151033B" w14:textId="1BF59F37" w:rsidR="002611D2" w:rsidRDefault="002611D2" w:rsidP="002611D2">
      <w:pPr>
        <w:spacing w:after="0"/>
        <w:rPr>
          <w:rFonts w:ascii="Verdana" w:hAnsi="Verdana"/>
          <w:b/>
          <w:bCs/>
          <w:u w:val="single"/>
          <w:lang w:val="es-ES"/>
        </w:rPr>
      </w:pPr>
    </w:p>
    <w:p w14:paraId="38E9BDF9" w14:textId="7A29D940" w:rsidR="002611D2" w:rsidRDefault="002611D2" w:rsidP="002611D2">
      <w:pPr>
        <w:spacing w:after="0"/>
        <w:rPr>
          <w:rFonts w:ascii="Verdana" w:hAnsi="Verdana"/>
          <w:lang w:val="es-ES"/>
        </w:rPr>
      </w:pPr>
    </w:p>
    <w:p w14:paraId="173A0FF3" w14:textId="77777777" w:rsidR="00534891" w:rsidRDefault="00534891" w:rsidP="002611D2">
      <w:pPr>
        <w:spacing w:after="0"/>
        <w:rPr>
          <w:rFonts w:ascii="Verdana" w:hAnsi="Verdana"/>
          <w:lang w:val="es-ES"/>
        </w:rPr>
      </w:pPr>
    </w:p>
    <w:p w14:paraId="122B9FF3" w14:textId="77777777" w:rsidR="00534891" w:rsidRDefault="00534891" w:rsidP="00BD7EB4">
      <w:pPr>
        <w:spacing w:after="0"/>
        <w:jc w:val="center"/>
        <w:rPr>
          <w:rFonts w:ascii="Verdana" w:hAnsi="Verdana"/>
          <w:b/>
          <w:bCs/>
          <w:u w:val="single"/>
          <w:lang w:val="es-ES"/>
        </w:rPr>
      </w:pPr>
    </w:p>
    <w:p w14:paraId="22C53130" w14:textId="298298C6" w:rsidR="002611D2" w:rsidRPr="00BD7EB4" w:rsidRDefault="002611D2" w:rsidP="00BD7EB4">
      <w:pPr>
        <w:spacing w:after="0"/>
        <w:jc w:val="center"/>
        <w:rPr>
          <w:rFonts w:ascii="Verdana" w:hAnsi="Verdana"/>
          <w:b/>
          <w:bCs/>
          <w:u w:val="single"/>
          <w:lang w:val="es-ES"/>
        </w:rPr>
      </w:pPr>
      <w:r w:rsidRPr="00BD7EB4">
        <w:rPr>
          <w:rFonts w:ascii="Verdana" w:hAnsi="Verdana"/>
          <w:b/>
          <w:bCs/>
          <w:u w:val="single"/>
          <w:lang w:val="es-ES"/>
        </w:rPr>
        <w:lastRenderedPageBreak/>
        <w:t>PRECAUCIONES DE SEGURIDAD</w:t>
      </w:r>
    </w:p>
    <w:p w14:paraId="01FCD43C" w14:textId="77777777" w:rsidR="002611D2" w:rsidRPr="002611D2" w:rsidRDefault="002611D2" w:rsidP="002611D2">
      <w:pPr>
        <w:spacing w:after="0"/>
        <w:rPr>
          <w:rFonts w:ascii="Verdana" w:hAnsi="Verdana"/>
          <w:lang w:val="es-ES"/>
        </w:rPr>
      </w:pPr>
    </w:p>
    <w:p w14:paraId="1C22FDFB" w14:textId="0E257188" w:rsidR="002611D2" w:rsidRPr="00BD7EB4" w:rsidRDefault="002611D2" w:rsidP="002611D2">
      <w:pPr>
        <w:spacing w:after="0"/>
        <w:rPr>
          <w:rFonts w:ascii="Verdana" w:hAnsi="Verdana"/>
          <w:sz w:val="16"/>
          <w:szCs w:val="16"/>
          <w:lang w:val="es-ES"/>
        </w:rPr>
      </w:pPr>
      <w:r w:rsidRPr="00BD7EB4">
        <w:rPr>
          <w:rFonts w:ascii="Verdana" w:hAnsi="Verdana"/>
          <w:sz w:val="16"/>
          <w:szCs w:val="16"/>
          <w:lang w:val="es-ES"/>
        </w:rPr>
        <w:t>LAS SIGUIENTES PRECAUCIONES DE SEGURIDAD SE SUGEREN PARA AYUDAR A PREVENIR ACCIDENTES</w:t>
      </w:r>
    </w:p>
    <w:p w14:paraId="4D81190A" w14:textId="6CAA7C08" w:rsidR="002611D2" w:rsidRPr="00BD7EB4" w:rsidRDefault="002611D2" w:rsidP="002611D2">
      <w:pPr>
        <w:spacing w:after="0"/>
        <w:rPr>
          <w:rFonts w:ascii="Times New Roman" w:hAnsi="Times New Roman" w:cs="Times New Roman"/>
          <w:sz w:val="16"/>
          <w:szCs w:val="16"/>
          <w:lang w:val="es-ES"/>
        </w:rPr>
      </w:pPr>
    </w:p>
    <w:p w14:paraId="63653238" w14:textId="0B51BF09" w:rsidR="002611D2" w:rsidRPr="00BD7EB4" w:rsidRDefault="002611D2" w:rsidP="002611D2">
      <w:pPr>
        <w:spacing w:after="0"/>
        <w:rPr>
          <w:rFonts w:ascii="Times New Roman" w:hAnsi="Times New Roman" w:cs="Times New Roman"/>
          <w:sz w:val="16"/>
          <w:szCs w:val="16"/>
          <w:lang w:val="es-ES"/>
        </w:rPr>
      </w:pPr>
      <w:r w:rsidRPr="00BD7EB4">
        <w:rPr>
          <w:rFonts w:ascii="Times New Roman" w:hAnsi="Times New Roman" w:cs="Times New Roman"/>
          <w:sz w:val="16"/>
          <w:szCs w:val="16"/>
          <w:lang w:val="es-ES"/>
        </w:rPr>
        <w:t xml:space="preserve">UN OPERADOR CUIDADOSO ES EL MEJOR OPERADOR. LA MAYORÍA DE </w:t>
      </w:r>
      <w:r w:rsidR="00BD7EB4" w:rsidRPr="00BD7EB4">
        <w:rPr>
          <w:rFonts w:ascii="Times New Roman" w:hAnsi="Times New Roman" w:cs="Times New Roman"/>
          <w:sz w:val="16"/>
          <w:szCs w:val="16"/>
          <w:lang w:val="es-ES"/>
        </w:rPr>
        <w:t>LOS ACCIDENTES</w:t>
      </w:r>
      <w:r w:rsidRPr="00BD7EB4">
        <w:rPr>
          <w:rFonts w:ascii="Times New Roman" w:hAnsi="Times New Roman" w:cs="Times New Roman"/>
          <w:sz w:val="16"/>
          <w:szCs w:val="16"/>
          <w:lang w:val="es-ES"/>
        </w:rPr>
        <w:t xml:space="preserve"> PUEDE EVITARSE OBSERVANDO CIERTAS PRECAUCIONES. LEA Y TOME LAS SIGUIENTES PRECAUCIONES ANTES DE OPERAR ESTE ENRUTADOR PARA AYUDAR A PREVENIR ACCIDENTES. EL EQUIPO DEBE SER OPERADO SOLO POR AQUELLOS QUE SON RESPONSABLES E INSTRUCTOS PARA HACERLO.</w:t>
      </w:r>
    </w:p>
    <w:p w14:paraId="5A1A8121" w14:textId="45D8A60E" w:rsidR="00BD7EB4" w:rsidRDefault="00BD7EB4" w:rsidP="002611D2">
      <w:pPr>
        <w:spacing w:after="0"/>
        <w:rPr>
          <w:rFonts w:ascii="Verdana" w:hAnsi="Verdana"/>
          <w:sz w:val="20"/>
          <w:szCs w:val="20"/>
          <w:lang w:val="es-ES"/>
        </w:rPr>
      </w:pPr>
    </w:p>
    <w:p w14:paraId="6C95E53E" w14:textId="77777777" w:rsidR="00BD7EB4" w:rsidRPr="00BD7EB4" w:rsidRDefault="00BD7EB4" w:rsidP="00BD7EB4">
      <w:pPr>
        <w:spacing w:after="0"/>
        <w:rPr>
          <w:rFonts w:ascii="Times New Roman" w:hAnsi="Times New Roman" w:cs="Times New Roman"/>
          <w:sz w:val="16"/>
          <w:szCs w:val="16"/>
          <w:lang w:val="es-ES"/>
        </w:rPr>
      </w:pPr>
      <w:r w:rsidRPr="00BD7EB4">
        <w:rPr>
          <w:rFonts w:ascii="Times New Roman" w:hAnsi="Times New Roman" w:cs="Times New Roman"/>
          <w:b/>
          <w:bCs/>
          <w:sz w:val="16"/>
          <w:szCs w:val="16"/>
          <w:lang w:val="es-ES"/>
        </w:rPr>
        <w:t xml:space="preserve">¡LEA </w:t>
      </w:r>
      <w:r w:rsidRPr="00BD7EB4">
        <w:rPr>
          <w:rFonts w:ascii="Times New Roman" w:hAnsi="Times New Roman" w:cs="Times New Roman"/>
          <w:sz w:val="16"/>
          <w:szCs w:val="16"/>
          <w:lang w:val="es-ES"/>
        </w:rPr>
        <w:t>el manual del motor para conocer los niveles adecuados de combustible / aceite, ANTES de arrancar el motor!</w:t>
      </w:r>
    </w:p>
    <w:p w14:paraId="4D887A00" w14:textId="77777777" w:rsidR="00BD7EB4" w:rsidRPr="00BD7EB4" w:rsidRDefault="00BD7EB4" w:rsidP="00BD7EB4">
      <w:pPr>
        <w:spacing w:after="0"/>
        <w:rPr>
          <w:rFonts w:ascii="Times New Roman" w:hAnsi="Times New Roman" w:cs="Times New Roman"/>
          <w:sz w:val="16"/>
          <w:szCs w:val="16"/>
          <w:lang w:val="es-ES"/>
        </w:rPr>
      </w:pPr>
    </w:p>
    <w:p w14:paraId="07BD4338" w14:textId="77777777" w:rsidR="00BD7EB4" w:rsidRPr="00BD7EB4" w:rsidRDefault="00BD7EB4" w:rsidP="00BD7EB4">
      <w:pPr>
        <w:spacing w:after="0"/>
        <w:rPr>
          <w:rFonts w:ascii="Times New Roman" w:hAnsi="Times New Roman" w:cs="Times New Roman"/>
          <w:sz w:val="16"/>
          <w:szCs w:val="16"/>
          <w:lang w:val="es-ES"/>
        </w:rPr>
      </w:pPr>
      <w:r w:rsidRPr="00BD7EB4">
        <w:rPr>
          <w:rFonts w:ascii="Times New Roman" w:hAnsi="Times New Roman" w:cs="Times New Roman"/>
          <w:b/>
          <w:bCs/>
          <w:sz w:val="16"/>
          <w:szCs w:val="16"/>
          <w:lang w:val="es-ES"/>
        </w:rPr>
        <w:t>LEA</w:t>
      </w:r>
      <w:r w:rsidRPr="00BD7EB4">
        <w:rPr>
          <w:rFonts w:ascii="Times New Roman" w:hAnsi="Times New Roman" w:cs="Times New Roman"/>
          <w:sz w:val="16"/>
          <w:szCs w:val="16"/>
          <w:lang w:val="es-ES"/>
        </w:rPr>
        <w:t xml:space="preserve"> el manual del operador antes de operar este enrutador.</w:t>
      </w:r>
    </w:p>
    <w:p w14:paraId="02C8806F" w14:textId="77777777" w:rsidR="00BD7EB4" w:rsidRPr="00BD7EB4" w:rsidRDefault="00BD7EB4" w:rsidP="00BD7EB4">
      <w:pPr>
        <w:spacing w:after="0"/>
        <w:rPr>
          <w:rFonts w:ascii="Times New Roman" w:hAnsi="Times New Roman" w:cs="Times New Roman"/>
          <w:sz w:val="16"/>
          <w:szCs w:val="16"/>
          <w:lang w:val="es-ES"/>
        </w:rPr>
      </w:pPr>
    </w:p>
    <w:p w14:paraId="60F3C191" w14:textId="77777777" w:rsidR="00BD7EB4" w:rsidRPr="00BD7EB4" w:rsidRDefault="00BD7EB4" w:rsidP="00BD7EB4">
      <w:pPr>
        <w:spacing w:after="0"/>
        <w:rPr>
          <w:rFonts w:ascii="Times New Roman" w:hAnsi="Times New Roman" w:cs="Times New Roman"/>
          <w:sz w:val="16"/>
          <w:szCs w:val="16"/>
          <w:lang w:val="es-ES"/>
        </w:rPr>
      </w:pPr>
      <w:r w:rsidRPr="00BD7EB4">
        <w:rPr>
          <w:rFonts w:ascii="Times New Roman" w:hAnsi="Times New Roman" w:cs="Times New Roman"/>
          <w:b/>
          <w:bCs/>
          <w:sz w:val="16"/>
          <w:szCs w:val="16"/>
          <w:lang w:val="es-ES"/>
        </w:rPr>
        <w:t>SIEMPRE</w:t>
      </w:r>
      <w:r w:rsidRPr="00BD7EB4">
        <w:rPr>
          <w:rFonts w:ascii="Times New Roman" w:hAnsi="Times New Roman" w:cs="Times New Roman"/>
          <w:sz w:val="16"/>
          <w:szCs w:val="16"/>
          <w:lang w:val="es-ES"/>
        </w:rPr>
        <w:t xml:space="preserve"> use gafas protectoras cuando la máquina esté en funcionamiento.</w:t>
      </w:r>
    </w:p>
    <w:p w14:paraId="0255CE12" w14:textId="77777777" w:rsidR="00BD7EB4" w:rsidRPr="00BD7EB4" w:rsidRDefault="00BD7EB4" w:rsidP="00BD7EB4">
      <w:pPr>
        <w:spacing w:after="0"/>
        <w:rPr>
          <w:rFonts w:ascii="Times New Roman" w:hAnsi="Times New Roman" w:cs="Times New Roman"/>
          <w:sz w:val="16"/>
          <w:szCs w:val="16"/>
          <w:lang w:val="es-ES"/>
        </w:rPr>
      </w:pPr>
    </w:p>
    <w:p w14:paraId="30CF2C5B" w14:textId="77777777" w:rsidR="00BD7EB4" w:rsidRPr="00BD7EB4" w:rsidRDefault="00BD7EB4" w:rsidP="00BD7EB4">
      <w:pPr>
        <w:spacing w:after="0"/>
        <w:rPr>
          <w:rFonts w:ascii="Times New Roman" w:hAnsi="Times New Roman" w:cs="Times New Roman"/>
          <w:sz w:val="16"/>
          <w:szCs w:val="16"/>
          <w:lang w:val="es-ES"/>
        </w:rPr>
      </w:pPr>
      <w:r w:rsidRPr="00BD7EB4">
        <w:rPr>
          <w:rFonts w:ascii="Times New Roman" w:hAnsi="Times New Roman" w:cs="Times New Roman"/>
          <w:b/>
          <w:bCs/>
          <w:sz w:val="16"/>
          <w:szCs w:val="16"/>
          <w:lang w:val="es-ES"/>
        </w:rPr>
        <w:t>TODAS</w:t>
      </w:r>
      <w:r w:rsidRPr="00BD7EB4">
        <w:rPr>
          <w:rFonts w:ascii="Times New Roman" w:hAnsi="Times New Roman" w:cs="Times New Roman"/>
          <w:sz w:val="16"/>
          <w:szCs w:val="16"/>
          <w:lang w:val="es-ES"/>
        </w:rPr>
        <w:t xml:space="preserve"> las pantallas y protecciones DEBEN estar en su lugar antes de operar el enrutador.</w:t>
      </w:r>
    </w:p>
    <w:p w14:paraId="16E57229" w14:textId="77777777" w:rsidR="00BD7EB4" w:rsidRPr="00BD7EB4" w:rsidRDefault="00BD7EB4" w:rsidP="00BD7EB4">
      <w:pPr>
        <w:spacing w:after="0"/>
        <w:rPr>
          <w:rFonts w:ascii="Times New Roman" w:hAnsi="Times New Roman" w:cs="Times New Roman"/>
          <w:sz w:val="16"/>
          <w:szCs w:val="16"/>
          <w:lang w:val="es-ES"/>
        </w:rPr>
      </w:pPr>
    </w:p>
    <w:p w14:paraId="7B5943DE" w14:textId="77777777" w:rsidR="00BD7EB4" w:rsidRPr="00BD7EB4" w:rsidRDefault="00BD7EB4" w:rsidP="00BD7EB4">
      <w:pPr>
        <w:spacing w:after="0"/>
        <w:rPr>
          <w:rFonts w:ascii="Times New Roman" w:hAnsi="Times New Roman" w:cs="Times New Roman"/>
          <w:sz w:val="16"/>
          <w:szCs w:val="16"/>
          <w:lang w:val="es-ES"/>
        </w:rPr>
      </w:pPr>
      <w:r w:rsidRPr="00BD7EB4">
        <w:rPr>
          <w:rFonts w:ascii="Times New Roman" w:hAnsi="Times New Roman" w:cs="Times New Roman"/>
          <w:b/>
          <w:bCs/>
          <w:sz w:val="16"/>
          <w:szCs w:val="16"/>
          <w:lang w:val="es-ES"/>
        </w:rPr>
        <w:t>NO permita</w:t>
      </w:r>
      <w:r w:rsidRPr="00BD7EB4">
        <w:rPr>
          <w:rFonts w:ascii="Times New Roman" w:hAnsi="Times New Roman" w:cs="Times New Roman"/>
          <w:sz w:val="16"/>
          <w:szCs w:val="16"/>
          <w:lang w:val="es-ES"/>
        </w:rPr>
        <w:t xml:space="preserve"> que adultos operen el enrutador sin las instrucciones adecuadas. CONOZCA los controles y sus funciones antes de la operación. SABER cómo apagarse rápidamente.</w:t>
      </w:r>
    </w:p>
    <w:p w14:paraId="2A8D8599" w14:textId="77777777" w:rsidR="00BD7EB4" w:rsidRPr="00BD7EB4" w:rsidRDefault="00BD7EB4" w:rsidP="00BD7EB4">
      <w:pPr>
        <w:spacing w:after="0"/>
        <w:rPr>
          <w:rFonts w:ascii="Times New Roman" w:hAnsi="Times New Roman" w:cs="Times New Roman"/>
          <w:sz w:val="16"/>
          <w:szCs w:val="16"/>
          <w:lang w:val="es-ES"/>
        </w:rPr>
      </w:pPr>
    </w:p>
    <w:p w14:paraId="124B126E" w14:textId="77777777" w:rsidR="00BD7EB4" w:rsidRPr="00BD7EB4" w:rsidRDefault="00BD7EB4" w:rsidP="00BD7EB4">
      <w:pPr>
        <w:spacing w:after="0"/>
        <w:rPr>
          <w:rFonts w:ascii="Times New Roman" w:hAnsi="Times New Roman" w:cs="Times New Roman"/>
          <w:sz w:val="16"/>
          <w:szCs w:val="16"/>
          <w:lang w:val="es-ES"/>
        </w:rPr>
      </w:pPr>
      <w:r w:rsidRPr="00BD7EB4">
        <w:rPr>
          <w:rFonts w:ascii="Times New Roman" w:hAnsi="Times New Roman" w:cs="Times New Roman"/>
          <w:b/>
          <w:bCs/>
          <w:sz w:val="16"/>
          <w:szCs w:val="16"/>
          <w:lang w:val="es-ES"/>
        </w:rPr>
        <w:t>NO modifique</w:t>
      </w:r>
      <w:r w:rsidRPr="00BD7EB4">
        <w:rPr>
          <w:rFonts w:ascii="Times New Roman" w:hAnsi="Times New Roman" w:cs="Times New Roman"/>
          <w:sz w:val="16"/>
          <w:szCs w:val="16"/>
          <w:lang w:val="es-ES"/>
        </w:rPr>
        <w:t>, altere ni permita que otra persona altere o modifique este enrutador o cualquiera de sus componentes o cualquier función.</w:t>
      </w:r>
    </w:p>
    <w:p w14:paraId="650EC340" w14:textId="77777777" w:rsidR="00BD7EB4" w:rsidRPr="00BD7EB4" w:rsidRDefault="00BD7EB4" w:rsidP="00BD7EB4">
      <w:pPr>
        <w:spacing w:after="0"/>
        <w:rPr>
          <w:rFonts w:ascii="Times New Roman" w:hAnsi="Times New Roman" w:cs="Times New Roman"/>
          <w:sz w:val="16"/>
          <w:szCs w:val="16"/>
          <w:lang w:val="es-ES"/>
        </w:rPr>
      </w:pPr>
    </w:p>
    <w:p w14:paraId="02655E6C" w14:textId="77777777" w:rsidR="00BD7EB4" w:rsidRPr="00BD7EB4" w:rsidRDefault="00BD7EB4" w:rsidP="00BD7EB4">
      <w:pPr>
        <w:spacing w:after="0"/>
        <w:rPr>
          <w:rFonts w:ascii="Times New Roman" w:hAnsi="Times New Roman" w:cs="Times New Roman"/>
          <w:sz w:val="16"/>
          <w:szCs w:val="16"/>
          <w:lang w:val="es-ES"/>
        </w:rPr>
      </w:pPr>
      <w:r w:rsidRPr="00BD7EB4">
        <w:rPr>
          <w:rFonts w:ascii="Times New Roman" w:hAnsi="Times New Roman" w:cs="Times New Roman"/>
          <w:b/>
          <w:bCs/>
          <w:sz w:val="16"/>
          <w:szCs w:val="16"/>
          <w:lang w:val="es-ES"/>
        </w:rPr>
        <w:t>NO permita</w:t>
      </w:r>
      <w:r w:rsidRPr="00BD7EB4">
        <w:rPr>
          <w:rFonts w:ascii="Times New Roman" w:hAnsi="Times New Roman" w:cs="Times New Roman"/>
          <w:sz w:val="16"/>
          <w:szCs w:val="16"/>
          <w:lang w:val="es-ES"/>
        </w:rPr>
        <w:t xml:space="preserve"> que los niños operen el enrutador.</w:t>
      </w:r>
    </w:p>
    <w:p w14:paraId="05E4057E" w14:textId="77777777" w:rsidR="00BD7EB4" w:rsidRPr="00BD7EB4" w:rsidRDefault="00BD7EB4" w:rsidP="00BD7EB4">
      <w:pPr>
        <w:spacing w:after="0"/>
        <w:rPr>
          <w:rFonts w:ascii="Times New Roman" w:hAnsi="Times New Roman" w:cs="Times New Roman"/>
          <w:sz w:val="16"/>
          <w:szCs w:val="16"/>
          <w:lang w:val="es-ES"/>
        </w:rPr>
      </w:pPr>
    </w:p>
    <w:p w14:paraId="17B3655B" w14:textId="77777777" w:rsidR="00BD7EB4" w:rsidRPr="00BD7EB4" w:rsidRDefault="00BD7EB4" w:rsidP="00BD7EB4">
      <w:pPr>
        <w:spacing w:after="0"/>
        <w:rPr>
          <w:rFonts w:ascii="Times New Roman" w:hAnsi="Times New Roman" w:cs="Times New Roman"/>
          <w:sz w:val="16"/>
          <w:szCs w:val="16"/>
          <w:lang w:val="es-ES"/>
        </w:rPr>
      </w:pPr>
      <w:r w:rsidRPr="00BD7EB4">
        <w:rPr>
          <w:rFonts w:ascii="Times New Roman" w:hAnsi="Times New Roman" w:cs="Times New Roman"/>
          <w:b/>
          <w:bCs/>
          <w:sz w:val="16"/>
          <w:szCs w:val="16"/>
          <w:lang w:val="es-ES"/>
        </w:rPr>
        <w:t>NO</w:t>
      </w:r>
      <w:r w:rsidRPr="00BD7EB4">
        <w:rPr>
          <w:rFonts w:ascii="Times New Roman" w:hAnsi="Times New Roman" w:cs="Times New Roman"/>
          <w:sz w:val="16"/>
          <w:szCs w:val="16"/>
          <w:lang w:val="es-ES"/>
        </w:rPr>
        <w:t xml:space="preserve"> lo use a menos que el área de operación esté libre de todas las personas, especialmente niños pequeños.</w:t>
      </w:r>
    </w:p>
    <w:p w14:paraId="58440F77" w14:textId="77777777" w:rsidR="00BD7EB4" w:rsidRPr="00BD7EB4" w:rsidRDefault="00BD7EB4" w:rsidP="00BD7EB4">
      <w:pPr>
        <w:spacing w:after="0"/>
        <w:rPr>
          <w:rFonts w:ascii="Times New Roman" w:hAnsi="Times New Roman" w:cs="Times New Roman"/>
          <w:b/>
          <w:bCs/>
          <w:sz w:val="16"/>
          <w:szCs w:val="16"/>
          <w:lang w:val="es-ES"/>
        </w:rPr>
      </w:pPr>
    </w:p>
    <w:p w14:paraId="46123AC2" w14:textId="77777777" w:rsidR="00BD7EB4" w:rsidRPr="00BD7EB4" w:rsidRDefault="00BD7EB4" w:rsidP="00BD7EB4">
      <w:pPr>
        <w:spacing w:after="0"/>
        <w:rPr>
          <w:rFonts w:ascii="Times New Roman" w:hAnsi="Times New Roman" w:cs="Times New Roman"/>
          <w:sz w:val="16"/>
          <w:szCs w:val="16"/>
          <w:lang w:val="es-ES"/>
        </w:rPr>
      </w:pPr>
      <w:r w:rsidRPr="00BD7EB4">
        <w:rPr>
          <w:rFonts w:ascii="Times New Roman" w:hAnsi="Times New Roman" w:cs="Times New Roman"/>
          <w:b/>
          <w:bCs/>
          <w:sz w:val="16"/>
          <w:szCs w:val="16"/>
          <w:lang w:val="es-ES"/>
        </w:rPr>
        <w:t>REEMPLACE</w:t>
      </w:r>
      <w:r w:rsidRPr="00BD7EB4">
        <w:rPr>
          <w:rFonts w:ascii="Times New Roman" w:hAnsi="Times New Roman" w:cs="Times New Roman"/>
          <w:sz w:val="16"/>
          <w:szCs w:val="16"/>
          <w:lang w:val="es-ES"/>
        </w:rPr>
        <w:t xml:space="preserve"> las calcomanías de advertencia de seguridad y de instrucciones de funcionamiento cuando se dañen.</w:t>
      </w:r>
    </w:p>
    <w:p w14:paraId="446503A3" w14:textId="77777777" w:rsidR="00BD7EB4" w:rsidRPr="00BD7EB4" w:rsidRDefault="00BD7EB4" w:rsidP="00BD7EB4">
      <w:pPr>
        <w:spacing w:after="0"/>
        <w:rPr>
          <w:rFonts w:ascii="Times New Roman" w:hAnsi="Times New Roman" w:cs="Times New Roman"/>
          <w:sz w:val="16"/>
          <w:szCs w:val="16"/>
          <w:lang w:val="es-ES"/>
        </w:rPr>
      </w:pPr>
    </w:p>
    <w:p w14:paraId="724951EA" w14:textId="77777777" w:rsidR="00BD7EB4" w:rsidRPr="00BD7EB4" w:rsidRDefault="00BD7EB4" w:rsidP="00BD7EB4">
      <w:pPr>
        <w:spacing w:after="0"/>
        <w:rPr>
          <w:rFonts w:ascii="Times New Roman" w:hAnsi="Times New Roman" w:cs="Times New Roman"/>
          <w:sz w:val="16"/>
          <w:szCs w:val="16"/>
          <w:lang w:val="es-ES"/>
        </w:rPr>
      </w:pPr>
      <w:r w:rsidRPr="00BD7EB4">
        <w:rPr>
          <w:rFonts w:ascii="Times New Roman" w:hAnsi="Times New Roman" w:cs="Times New Roman"/>
          <w:b/>
          <w:bCs/>
          <w:sz w:val="16"/>
          <w:szCs w:val="16"/>
          <w:lang w:val="es-ES"/>
        </w:rPr>
        <w:t>NO</w:t>
      </w:r>
      <w:r w:rsidRPr="00BD7EB4">
        <w:rPr>
          <w:rFonts w:ascii="Times New Roman" w:hAnsi="Times New Roman" w:cs="Times New Roman"/>
          <w:sz w:val="16"/>
          <w:szCs w:val="16"/>
          <w:lang w:val="es-ES"/>
        </w:rPr>
        <w:t xml:space="preserve"> inicie el enrutador con la broca o el accesorio tocando el suelo.</w:t>
      </w:r>
    </w:p>
    <w:p w14:paraId="01D865B6" w14:textId="77777777" w:rsidR="00BD7EB4" w:rsidRPr="00BD7EB4" w:rsidRDefault="00BD7EB4" w:rsidP="00BD7EB4">
      <w:pPr>
        <w:spacing w:after="0"/>
        <w:rPr>
          <w:rFonts w:ascii="Times New Roman" w:hAnsi="Times New Roman" w:cs="Times New Roman"/>
          <w:sz w:val="16"/>
          <w:szCs w:val="16"/>
          <w:lang w:val="es-ES"/>
        </w:rPr>
      </w:pPr>
    </w:p>
    <w:p w14:paraId="65C2B994" w14:textId="77777777" w:rsidR="00BD7EB4" w:rsidRPr="00BD7EB4" w:rsidRDefault="00BD7EB4" w:rsidP="00BD7EB4">
      <w:pPr>
        <w:spacing w:after="0"/>
        <w:rPr>
          <w:rFonts w:ascii="Times New Roman" w:hAnsi="Times New Roman" w:cs="Times New Roman"/>
          <w:sz w:val="16"/>
          <w:szCs w:val="16"/>
          <w:lang w:val="es-ES"/>
        </w:rPr>
      </w:pPr>
      <w:r w:rsidRPr="00BD7EB4">
        <w:rPr>
          <w:rFonts w:ascii="Times New Roman" w:hAnsi="Times New Roman" w:cs="Times New Roman"/>
          <w:b/>
          <w:bCs/>
          <w:sz w:val="16"/>
          <w:szCs w:val="16"/>
          <w:lang w:val="es-ES"/>
        </w:rPr>
        <w:t>NUNCA</w:t>
      </w:r>
      <w:r w:rsidRPr="00BD7EB4">
        <w:rPr>
          <w:rFonts w:ascii="Times New Roman" w:hAnsi="Times New Roman" w:cs="Times New Roman"/>
          <w:sz w:val="16"/>
          <w:szCs w:val="16"/>
          <w:lang w:val="es-ES"/>
        </w:rPr>
        <w:t xml:space="preserve"> abandone la posición del operador con el motor en marcha.</w:t>
      </w:r>
    </w:p>
    <w:p w14:paraId="7A564106" w14:textId="77777777" w:rsidR="00BD7EB4" w:rsidRPr="00BD7EB4" w:rsidRDefault="00BD7EB4" w:rsidP="00BD7EB4">
      <w:pPr>
        <w:spacing w:after="0"/>
        <w:rPr>
          <w:rFonts w:ascii="Times New Roman" w:hAnsi="Times New Roman" w:cs="Times New Roman"/>
          <w:sz w:val="16"/>
          <w:szCs w:val="16"/>
          <w:lang w:val="es-ES"/>
        </w:rPr>
      </w:pPr>
    </w:p>
    <w:p w14:paraId="5A09875A" w14:textId="77777777" w:rsidR="00BD7EB4" w:rsidRPr="00BD7EB4" w:rsidRDefault="00BD7EB4" w:rsidP="00BD7EB4">
      <w:pPr>
        <w:spacing w:after="0"/>
        <w:rPr>
          <w:rFonts w:ascii="Times New Roman" w:hAnsi="Times New Roman" w:cs="Times New Roman"/>
          <w:sz w:val="16"/>
          <w:szCs w:val="16"/>
          <w:lang w:val="es-ES"/>
        </w:rPr>
      </w:pPr>
      <w:r w:rsidRPr="00BD7EB4">
        <w:rPr>
          <w:rFonts w:ascii="Times New Roman" w:hAnsi="Times New Roman" w:cs="Times New Roman"/>
          <w:b/>
          <w:bCs/>
          <w:sz w:val="16"/>
          <w:szCs w:val="16"/>
          <w:lang w:val="es-ES"/>
        </w:rPr>
        <w:t>NO</w:t>
      </w:r>
      <w:r w:rsidRPr="00BD7EB4">
        <w:rPr>
          <w:rFonts w:ascii="Times New Roman" w:hAnsi="Times New Roman" w:cs="Times New Roman"/>
          <w:sz w:val="16"/>
          <w:szCs w:val="16"/>
          <w:lang w:val="es-ES"/>
        </w:rPr>
        <w:t xml:space="preserve"> opere en pendientes severas, colinas o terraplenes.</w:t>
      </w:r>
    </w:p>
    <w:p w14:paraId="3A9A716B" w14:textId="77777777" w:rsidR="00BD7EB4" w:rsidRPr="00BD7EB4" w:rsidRDefault="00BD7EB4" w:rsidP="00BD7EB4">
      <w:pPr>
        <w:spacing w:after="0"/>
        <w:rPr>
          <w:rFonts w:ascii="Times New Roman" w:hAnsi="Times New Roman" w:cs="Times New Roman"/>
          <w:sz w:val="16"/>
          <w:szCs w:val="16"/>
          <w:lang w:val="es-ES"/>
        </w:rPr>
      </w:pPr>
    </w:p>
    <w:p w14:paraId="51FDFB06" w14:textId="77777777" w:rsidR="00BD7EB4" w:rsidRPr="00BD7EB4" w:rsidRDefault="00BD7EB4" w:rsidP="00BD7EB4">
      <w:pPr>
        <w:spacing w:after="0"/>
        <w:rPr>
          <w:rFonts w:ascii="Times New Roman" w:hAnsi="Times New Roman" w:cs="Times New Roman"/>
          <w:sz w:val="16"/>
          <w:szCs w:val="16"/>
          <w:lang w:val="es-ES"/>
        </w:rPr>
      </w:pPr>
      <w:r w:rsidRPr="00BD7EB4">
        <w:rPr>
          <w:rFonts w:ascii="Times New Roman" w:hAnsi="Times New Roman" w:cs="Times New Roman"/>
          <w:b/>
          <w:bCs/>
          <w:sz w:val="16"/>
          <w:szCs w:val="16"/>
          <w:lang w:val="es-ES"/>
        </w:rPr>
        <w:t>NO</w:t>
      </w:r>
      <w:r w:rsidRPr="00BD7EB4">
        <w:rPr>
          <w:rFonts w:ascii="Times New Roman" w:hAnsi="Times New Roman" w:cs="Times New Roman"/>
          <w:sz w:val="16"/>
          <w:szCs w:val="16"/>
          <w:lang w:val="es-ES"/>
        </w:rPr>
        <w:t xml:space="preserve"> opere con un silenciador defectuoso o faltante.</w:t>
      </w:r>
    </w:p>
    <w:p w14:paraId="1793F743" w14:textId="77777777" w:rsidR="00BD7EB4" w:rsidRPr="00BD7EB4" w:rsidRDefault="00BD7EB4" w:rsidP="00BD7EB4">
      <w:pPr>
        <w:spacing w:after="0"/>
        <w:rPr>
          <w:rFonts w:ascii="Times New Roman" w:hAnsi="Times New Roman" w:cs="Times New Roman"/>
          <w:sz w:val="16"/>
          <w:szCs w:val="16"/>
          <w:lang w:val="es-ES"/>
        </w:rPr>
      </w:pPr>
    </w:p>
    <w:p w14:paraId="22819644" w14:textId="77777777" w:rsidR="00BD7EB4" w:rsidRPr="00BD7EB4" w:rsidRDefault="00BD7EB4" w:rsidP="00BD7EB4">
      <w:pPr>
        <w:spacing w:after="0"/>
        <w:rPr>
          <w:rFonts w:ascii="Times New Roman" w:hAnsi="Times New Roman" w:cs="Times New Roman"/>
          <w:sz w:val="16"/>
          <w:szCs w:val="16"/>
          <w:lang w:val="es-ES"/>
        </w:rPr>
      </w:pPr>
      <w:r w:rsidRPr="00BD7EB4">
        <w:rPr>
          <w:rFonts w:ascii="Times New Roman" w:hAnsi="Times New Roman" w:cs="Times New Roman"/>
          <w:b/>
          <w:bCs/>
          <w:sz w:val="16"/>
          <w:szCs w:val="16"/>
          <w:lang w:val="es-ES"/>
        </w:rPr>
        <w:t xml:space="preserve">NO </w:t>
      </w:r>
      <w:r w:rsidRPr="00BD7EB4">
        <w:rPr>
          <w:rFonts w:ascii="Times New Roman" w:hAnsi="Times New Roman" w:cs="Times New Roman"/>
          <w:sz w:val="16"/>
          <w:szCs w:val="16"/>
          <w:lang w:val="es-ES"/>
        </w:rPr>
        <w:t>opere el motor de gasolina en interiores. Los gases de escape pueden causar la muerte.</w:t>
      </w:r>
    </w:p>
    <w:p w14:paraId="606E68C5" w14:textId="77777777" w:rsidR="00BD7EB4" w:rsidRPr="00BD7EB4" w:rsidRDefault="00BD7EB4" w:rsidP="00BD7EB4">
      <w:pPr>
        <w:spacing w:after="0"/>
        <w:rPr>
          <w:rFonts w:ascii="Times New Roman" w:hAnsi="Times New Roman" w:cs="Times New Roman"/>
          <w:sz w:val="16"/>
          <w:szCs w:val="16"/>
          <w:lang w:val="es-ES"/>
        </w:rPr>
      </w:pPr>
    </w:p>
    <w:p w14:paraId="06B64502" w14:textId="77777777" w:rsidR="00BD7EB4" w:rsidRPr="00BD7EB4" w:rsidRDefault="00BD7EB4" w:rsidP="00BD7EB4">
      <w:pPr>
        <w:spacing w:after="0"/>
        <w:rPr>
          <w:rFonts w:ascii="Times New Roman" w:hAnsi="Times New Roman" w:cs="Times New Roman"/>
          <w:sz w:val="16"/>
          <w:szCs w:val="16"/>
          <w:lang w:val="es-ES"/>
        </w:rPr>
      </w:pPr>
      <w:r w:rsidRPr="00BD7EB4">
        <w:rPr>
          <w:rFonts w:ascii="Times New Roman" w:hAnsi="Times New Roman" w:cs="Times New Roman"/>
          <w:b/>
          <w:bCs/>
          <w:sz w:val="16"/>
          <w:szCs w:val="16"/>
          <w:lang w:val="es-ES"/>
        </w:rPr>
        <w:t>SIEMPRE</w:t>
      </w:r>
      <w:r w:rsidRPr="00BD7EB4">
        <w:rPr>
          <w:rFonts w:ascii="Times New Roman" w:hAnsi="Times New Roman" w:cs="Times New Roman"/>
          <w:sz w:val="16"/>
          <w:szCs w:val="16"/>
          <w:lang w:val="es-ES"/>
        </w:rPr>
        <w:t xml:space="preserve"> mantenga a las personas y las mascotas a una distancia segura LEJOS de la máquina.</w:t>
      </w:r>
    </w:p>
    <w:p w14:paraId="1981FF5F" w14:textId="77777777" w:rsidR="00BD7EB4" w:rsidRPr="00BD7EB4" w:rsidRDefault="00BD7EB4" w:rsidP="00BD7EB4">
      <w:pPr>
        <w:spacing w:after="0"/>
        <w:rPr>
          <w:rFonts w:ascii="Times New Roman" w:hAnsi="Times New Roman" w:cs="Times New Roman"/>
          <w:sz w:val="16"/>
          <w:szCs w:val="16"/>
          <w:lang w:val="es-ES"/>
        </w:rPr>
      </w:pPr>
    </w:p>
    <w:p w14:paraId="2B2EA858" w14:textId="77777777" w:rsidR="00BD7EB4" w:rsidRPr="00BD7EB4" w:rsidRDefault="00BD7EB4" w:rsidP="00BD7EB4">
      <w:pPr>
        <w:spacing w:after="0"/>
        <w:rPr>
          <w:rFonts w:ascii="Times New Roman" w:hAnsi="Times New Roman" w:cs="Times New Roman"/>
          <w:sz w:val="16"/>
          <w:szCs w:val="16"/>
          <w:lang w:val="es-ES"/>
        </w:rPr>
      </w:pPr>
      <w:r w:rsidRPr="00BD7EB4">
        <w:rPr>
          <w:rFonts w:ascii="Times New Roman" w:hAnsi="Times New Roman" w:cs="Times New Roman"/>
          <w:b/>
          <w:bCs/>
          <w:sz w:val="16"/>
          <w:szCs w:val="16"/>
          <w:lang w:val="es-ES"/>
        </w:rPr>
        <w:t>SIEMPRE</w:t>
      </w:r>
      <w:r w:rsidRPr="00BD7EB4">
        <w:rPr>
          <w:rFonts w:ascii="Times New Roman" w:hAnsi="Times New Roman" w:cs="Times New Roman"/>
          <w:sz w:val="16"/>
          <w:szCs w:val="16"/>
          <w:lang w:val="es-ES"/>
        </w:rPr>
        <w:t xml:space="preserve"> apague el motor y desconecte el cable de la bujía antes de realizar cualquier mantenimiento.</w:t>
      </w:r>
    </w:p>
    <w:p w14:paraId="37FD00BA" w14:textId="77777777" w:rsidR="00BD7EB4" w:rsidRPr="00BD7EB4" w:rsidRDefault="00BD7EB4" w:rsidP="00BD7EB4">
      <w:pPr>
        <w:spacing w:after="0"/>
        <w:rPr>
          <w:rFonts w:ascii="Times New Roman" w:hAnsi="Times New Roman" w:cs="Times New Roman"/>
          <w:sz w:val="16"/>
          <w:szCs w:val="16"/>
          <w:lang w:val="es-ES"/>
        </w:rPr>
      </w:pPr>
    </w:p>
    <w:p w14:paraId="0011A15D" w14:textId="77777777" w:rsidR="00BD7EB4" w:rsidRPr="00BD7EB4" w:rsidRDefault="00BD7EB4" w:rsidP="00BD7EB4">
      <w:pPr>
        <w:spacing w:after="0"/>
        <w:rPr>
          <w:rFonts w:ascii="Times New Roman" w:hAnsi="Times New Roman" w:cs="Times New Roman"/>
          <w:sz w:val="16"/>
          <w:szCs w:val="16"/>
          <w:lang w:val="es-ES"/>
        </w:rPr>
      </w:pPr>
      <w:r w:rsidRPr="00BD7EB4">
        <w:rPr>
          <w:rFonts w:ascii="Times New Roman" w:hAnsi="Times New Roman" w:cs="Times New Roman"/>
          <w:b/>
          <w:bCs/>
          <w:sz w:val="16"/>
          <w:szCs w:val="16"/>
          <w:lang w:val="es-ES"/>
        </w:rPr>
        <w:t xml:space="preserve">LIMPIE </w:t>
      </w:r>
      <w:r w:rsidRPr="00BD7EB4">
        <w:rPr>
          <w:rFonts w:ascii="Times New Roman" w:hAnsi="Times New Roman" w:cs="Times New Roman"/>
          <w:sz w:val="16"/>
          <w:szCs w:val="16"/>
          <w:lang w:val="es-ES"/>
        </w:rPr>
        <w:t>el área de trabajo antes de usar el enrutador.</w:t>
      </w:r>
    </w:p>
    <w:p w14:paraId="3F680C55" w14:textId="77777777" w:rsidR="00BD7EB4" w:rsidRPr="00BD7EB4" w:rsidRDefault="00BD7EB4" w:rsidP="00BD7EB4">
      <w:pPr>
        <w:spacing w:after="0"/>
        <w:rPr>
          <w:rFonts w:ascii="Times New Roman" w:hAnsi="Times New Roman" w:cs="Times New Roman"/>
          <w:sz w:val="16"/>
          <w:szCs w:val="16"/>
          <w:lang w:val="es-ES"/>
        </w:rPr>
      </w:pPr>
    </w:p>
    <w:p w14:paraId="15ADDE6B" w14:textId="77777777" w:rsidR="00BD7EB4" w:rsidRPr="00BD7EB4" w:rsidRDefault="00BD7EB4" w:rsidP="00BD7EB4">
      <w:pPr>
        <w:spacing w:after="0"/>
        <w:rPr>
          <w:rFonts w:ascii="Times New Roman" w:hAnsi="Times New Roman" w:cs="Times New Roman"/>
          <w:sz w:val="16"/>
          <w:szCs w:val="16"/>
          <w:lang w:val="es-ES"/>
        </w:rPr>
      </w:pPr>
      <w:r w:rsidRPr="00BD7EB4">
        <w:rPr>
          <w:rFonts w:ascii="Times New Roman" w:hAnsi="Times New Roman" w:cs="Times New Roman"/>
          <w:b/>
          <w:bCs/>
          <w:sz w:val="16"/>
          <w:szCs w:val="16"/>
          <w:lang w:val="es-ES"/>
        </w:rPr>
        <w:t>MANEJE</w:t>
      </w:r>
      <w:r w:rsidRPr="00BD7EB4">
        <w:rPr>
          <w:rFonts w:ascii="Times New Roman" w:hAnsi="Times New Roman" w:cs="Times New Roman"/>
          <w:sz w:val="16"/>
          <w:szCs w:val="16"/>
          <w:lang w:val="es-ES"/>
        </w:rPr>
        <w:t xml:space="preserve"> la gasolina con CUIDADO. Es altamente inflamable. Use solo recipientes de gasolina aprobados.</w:t>
      </w:r>
    </w:p>
    <w:p w14:paraId="4A3A5F33" w14:textId="77777777" w:rsidR="00BD7EB4" w:rsidRPr="00BD7EB4" w:rsidRDefault="00BD7EB4" w:rsidP="00BD7EB4">
      <w:pPr>
        <w:spacing w:after="0"/>
        <w:rPr>
          <w:rFonts w:ascii="Times New Roman" w:hAnsi="Times New Roman" w:cs="Times New Roman"/>
          <w:sz w:val="16"/>
          <w:szCs w:val="16"/>
          <w:lang w:val="es-ES"/>
        </w:rPr>
      </w:pPr>
    </w:p>
    <w:p w14:paraId="3C630770" w14:textId="77777777" w:rsidR="00BD7EB4" w:rsidRPr="00BD7EB4" w:rsidRDefault="00BD7EB4" w:rsidP="00BD7EB4">
      <w:pPr>
        <w:spacing w:after="0"/>
        <w:rPr>
          <w:rFonts w:ascii="Times New Roman" w:hAnsi="Times New Roman" w:cs="Times New Roman"/>
          <w:sz w:val="16"/>
          <w:szCs w:val="16"/>
          <w:lang w:val="es-ES"/>
        </w:rPr>
      </w:pPr>
      <w:r w:rsidRPr="00BD7EB4">
        <w:rPr>
          <w:rFonts w:ascii="Times New Roman" w:hAnsi="Times New Roman" w:cs="Times New Roman"/>
          <w:b/>
          <w:bCs/>
          <w:sz w:val="16"/>
          <w:szCs w:val="16"/>
          <w:lang w:val="es-ES"/>
        </w:rPr>
        <w:t>NO</w:t>
      </w:r>
      <w:r w:rsidRPr="00BD7EB4">
        <w:rPr>
          <w:rFonts w:ascii="Times New Roman" w:hAnsi="Times New Roman" w:cs="Times New Roman"/>
          <w:sz w:val="16"/>
          <w:szCs w:val="16"/>
          <w:lang w:val="es-ES"/>
        </w:rPr>
        <w:t xml:space="preserve"> intente llenar el tanque de gasolina del contenedor de combustible a menos que la boquilla o el embudo encajen dentro del tanque de combustible.</w:t>
      </w:r>
    </w:p>
    <w:p w14:paraId="3E211A58" w14:textId="77777777" w:rsidR="00BD7EB4" w:rsidRPr="00BD7EB4" w:rsidRDefault="00BD7EB4" w:rsidP="00BD7EB4">
      <w:pPr>
        <w:spacing w:after="0"/>
        <w:rPr>
          <w:rFonts w:ascii="Times New Roman" w:hAnsi="Times New Roman" w:cs="Times New Roman"/>
          <w:sz w:val="16"/>
          <w:szCs w:val="16"/>
          <w:lang w:val="es-ES"/>
        </w:rPr>
      </w:pPr>
    </w:p>
    <w:p w14:paraId="16FC86D3" w14:textId="77777777" w:rsidR="00BD7EB4" w:rsidRPr="00BD7EB4" w:rsidRDefault="00BD7EB4" w:rsidP="00BD7EB4">
      <w:pPr>
        <w:spacing w:after="0"/>
        <w:rPr>
          <w:rFonts w:ascii="Times New Roman" w:hAnsi="Times New Roman" w:cs="Times New Roman"/>
          <w:sz w:val="16"/>
          <w:szCs w:val="16"/>
          <w:lang w:val="es-ES"/>
        </w:rPr>
      </w:pPr>
      <w:r w:rsidRPr="00BD7EB4">
        <w:rPr>
          <w:rFonts w:ascii="Times New Roman" w:hAnsi="Times New Roman" w:cs="Times New Roman"/>
          <w:b/>
          <w:bCs/>
          <w:sz w:val="16"/>
          <w:szCs w:val="16"/>
          <w:lang w:val="es-ES"/>
        </w:rPr>
        <w:t>NUNCA</w:t>
      </w:r>
      <w:r w:rsidRPr="00BD7EB4">
        <w:rPr>
          <w:rFonts w:ascii="Times New Roman" w:hAnsi="Times New Roman" w:cs="Times New Roman"/>
          <w:sz w:val="16"/>
          <w:szCs w:val="16"/>
          <w:lang w:val="es-ES"/>
        </w:rPr>
        <w:t xml:space="preserve"> llene los tanques de gas en interiores.</w:t>
      </w:r>
    </w:p>
    <w:p w14:paraId="70CD12DC" w14:textId="77777777" w:rsidR="00BD7EB4" w:rsidRPr="00BD7EB4" w:rsidRDefault="00BD7EB4" w:rsidP="00BD7EB4">
      <w:pPr>
        <w:spacing w:after="0"/>
        <w:rPr>
          <w:rFonts w:ascii="Times New Roman" w:hAnsi="Times New Roman" w:cs="Times New Roman"/>
          <w:sz w:val="16"/>
          <w:szCs w:val="16"/>
          <w:lang w:val="es-ES"/>
        </w:rPr>
      </w:pPr>
    </w:p>
    <w:p w14:paraId="06596355" w14:textId="77777777" w:rsidR="00BD7EB4" w:rsidRPr="00BD7EB4" w:rsidRDefault="00BD7EB4" w:rsidP="00BD7EB4">
      <w:pPr>
        <w:spacing w:after="0"/>
        <w:rPr>
          <w:rFonts w:ascii="Times New Roman" w:hAnsi="Times New Roman" w:cs="Times New Roman"/>
          <w:sz w:val="16"/>
          <w:szCs w:val="16"/>
          <w:lang w:val="es-ES"/>
        </w:rPr>
      </w:pPr>
      <w:r w:rsidRPr="00BD7EB4">
        <w:rPr>
          <w:rFonts w:ascii="Times New Roman" w:hAnsi="Times New Roman" w:cs="Times New Roman"/>
          <w:b/>
          <w:bCs/>
          <w:sz w:val="16"/>
          <w:szCs w:val="16"/>
          <w:lang w:val="es-ES"/>
        </w:rPr>
        <w:t>NUNCA</w:t>
      </w:r>
      <w:r w:rsidRPr="00BD7EB4">
        <w:rPr>
          <w:rFonts w:ascii="Times New Roman" w:hAnsi="Times New Roman" w:cs="Times New Roman"/>
          <w:sz w:val="16"/>
          <w:szCs w:val="16"/>
          <w:lang w:val="es-ES"/>
        </w:rPr>
        <w:t xml:space="preserve"> quite el tapón ni cargue combustible mientras el motor esté funcionando o caliente. Deje que el motor se enfríe durante varios minutos antes de repostar.</w:t>
      </w:r>
    </w:p>
    <w:p w14:paraId="2E446C74" w14:textId="77777777" w:rsidR="00BD7EB4" w:rsidRPr="00BD7EB4" w:rsidRDefault="00BD7EB4" w:rsidP="00BD7EB4">
      <w:pPr>
        <w:spacing w:after="0"/>
        <w:rPr>
          <w:rFonts w:ascii="Times New Roman" w:hAnsi="Times New Roman" w:cs="Times New Roman"/>
          <w:sz w:val="16"/>
          <w:szCs w:val="16"/>
          <w:lang w:val="es-ES"/>
        </w:rPr>
      </w:pPr>
    </w:p>
    <w:p w14:paraId="120156F0" w14:textId="77777777" w:rsidR="00BD7EB4" w:rsidRPr="00BD7EB4" w:rsidRDefault="00BD7EB4" w:rsidP="00BD7EB4">
      <w:pPr>
        <w:spacing w:after="0"/>
        <w:rPr>
          <w:rFonts w:ascii="Times New Roman" w:hAnsi="Times New Roman" w:cs="Times New Roman"/>
          <w:sz w:val="16"/>
          <w:szCs w:val="16"/>
          <w:lang w:val="es-ES"/>
        </w:rPr>
      </w:pPr>
      <w:r w:rsidRPr="00BD7EB4">
        <w:rPr>
          <w:rFonts w:ascii="Times New Roman" w:hAnsi="Times New Roman" w:cs="Times New Roman"/>
          <w:b/>
          <w:bCs/>
          <w:sz w:val="16"/>
          <w:szCs w:val="16"/>
          <w:lang w:val="es-ES"/>
        </w:rPr>
        <w:t>NO</w:t>
      </w:r>
      <w:r w:rsidRPr="00BD7EB4">
        <w:rPr>
          <w:rFonts w:ascii="Times New Roman" w:hAnsi="Times New Roman" w:cs="Times New Roman"/>
          <w:sz w:val="16"/>
          <w:szCs w:val="16"/>
          <w:lang w:val="es-ES"/>
        </w:rPr>
        <w:t xml:space="preserve"> llene el tanque a su capacidad. Para evitar derrames al llenar el tanque de combustible, deje espacio para la expansión. Limpie cualquier derrame de inmediato.</w:t>
      </w:r>
    </w:p>
    <w:p w14:paraId="587102E3" w14:textId="77777777" w:rsidR="00BD7EB4" w:rsidRPr="00BD7EB4" w:rsidRDefault="00BD7EB4" w:rsidP="00BD7EB4">
      <w:pPr>
        <w:spacing w:after="0"/>
        <w:rPr>
          <w:rFonts w:ascii="Times New Roman" w:hAnsi="Times New Roman" w:cs="Times New Roman"/>
          <w:sz w:val="16"/>
          <w:szCs w:val="16"/>
          <w:lang w:val="es-ES"/>
        </w:rPr>
      </w:pPr>
    </w:p>
    <w:p w14:paraId="0288A62B" w14:textId="77777777" w:rsidR="00BD7EB4" w:rsidRPr="00BD7EB4" w:rsidRDefault="00BD7EB4" w:rsidP="00BD7EB4">
      <w:pPr>
        <w:spacing w:after="0"/>
        <w:rPr>
          <w:rFonts w:ascii="Times New Roman" w:hAnsi="Times New Roman" w:cs="Times New Roman"/>
          <w:sz w:val="16"/>
          <w:szCs w:val="16"/>
          <w:lang w:val="es-ES"/>
        </w:rPr>
      </w:pPr>
      <w:r w:rsidRPr="00BD7EB4">
        <w:rPr>
          <w:rFonts w:ascii="Times New Roman" w:hAnsi="Times New Roman" w:cs="Times New Roman"/>
          <w:b/>
          <w:bCs/>
          <w:sz w:val="16"/>
          <w:szCs w:val="16"/>
          <w:lang w:val="es-ES"/>
        </w:rPr>
        <w:t>NO</w:t>
      </w:r>
      <w:r w:rsidRPr="00BD7EB4">
        <w:rPr>
          <w:rFonts w:ascii="Times New Roman" w:hAnsi="Times New Roman" w:cs="Times New Roman"/>
          <w:sz w:val="16"/>
          <w:szCs w:val="16"/>
          <w:lang w:val="es-ES"/>
        </w:rPr>
        <w:t xml:space="preserve"> fume mientras reposta o cerca del combustible.</w:t>
      </w:r>
    </w:p>
    <w:p w14:paraId="4F5B8215" w14:textId="77777777" w:rsidR="00BD7EB4" w:rsidRPr="00BD7EB4" w:rsidRDefault="00BD7EB4" w:rsidP="00BD7EB4">
      <w:pPr>
        <w:spacing w:after="0"/>
        <w:rPr>
          <w:rFonts w:ascii="Times New Roman" w:hAnsi="Times New Roman" w:cs="Times New Roman"/>
          <w:sz w:val="16"/>
          <w:szCs w:val="16"/>
          <w:lang w:val="es-ES"/>
        </w:rPr>
      </w:pPr>
    </w:p>
    <w:p w14:paraId="049A3DE5" w14:textId="77777777" w:rsidR="00BD7EB4" w:rsidRPr="00BD7EB4" w:rsidRDefault="00BD7EB4" w:rsidP="00BD7EB4">
      <w:pPr>
        <w:spacing w:after="0"/>
        <w:rPr>
          <w:rFonts w:ascii="Times New Roman" w:hAnsi="Times New Roman" w:cs="Times New Roman"/>
          <w:sz w:val="16"/>
          <w:szCs w:val="16"/>
          <w:lang w:val="es-ES"/>
        </w:rPr>
      </w:pPr>
      <w:r w:rsidRPr="00BD7EB4">
        <w:rPr>
          <w:rFonts w:ascii="Times New Roman" w:hAnsi="Times New Roman" w:cs="Times New Roman"/>
          <w:b/>
          <w:bCs/>
          <w:sz w:val="16"/>
          <w:szCs w:val="16"/>
          <w:lang w:val="es-ES"/>
        </w:rPr>
        <w:t>NO</w:t>
      </w:r>
      <w:r w:rsidRPr="00BD7EB4">
        <w:rPr>
          <w:rFonts w:ascii="Times New Roman" w:hAnsi="Times New Roman" w:cs="Times New Roman"/>
          <w:sz w:val="16"/>
          <w:szCs w:val="16"/>
          <w:lang w:val="es-ES"/>
        </w:rPr>
        <w:t xml:space="preserve"> almacene, derrame ni use gas cerca de llamas abiertas.</w:t>
      </w:r>
    </w:p>
    <w:p w14:paraId="2C4531A4" w14:textId="77777777" w:rsidR="00BD7EB4" w:rsidRPr="00BD7EB4" w:rsidRDefault="00BD7EB4" w:rsidP="00BD7EB4">
      <w:pPr>
        <w:spacing w:after="0"/>
        <w:rPr>
          <w:rFonts w:ascii="Times New Roman" w:hAnsi="Times New Roman" w:cs="Times New Roman"/>
          <w:sz w:val="16"/>
          <w:szCs w:val="16"/>
          <w:lang w:val="es-ES"/>
        </w:rPr>
      </w:pPr>
    </w:p>
    <w:p w14:paraId="758E23F0" w14:textId="77777777" w:rsidR="00BD7EB4" w:rsidRPr="00BD7EB4" w:rsidRDefault="00BD7EB4" w:rsidP="00BD7EB4">
      <w:pPr>
        <w:spacing w:after="0"/>
        <w:rPr>
          <w:rFonts w:ascii="Times New Roman" w:hAnsi="Times New Roman" w:cs="Times New Roman"/>
          <w:sz w:val="16"/>
          <w:szCs w:val="16"/>
          <w:lang w:val="es-ES"/>
        </w:rPr>
      </w:pPr>
      <w:r w:rsidRPr="00BD7EB4">
        <w:rPr>
          <w:rFonts w:ascii="Times New Roman" w:hAnsi="Times New Roman" w:cs="Times New Roman"/>
          <w:b/>
          <w:bCs/>
          <w:sz w:val="16"/>
          <w:szCs w:val="16"/>
          <w:lang w:val="es-ES"/>
        </w:rPr>
        <w:t>SIEMPRE</w:t>
      </w:r>
      <w:r w:rsidRPr="00BD7EB4">
        <w:rPr>
          <w:rFonts w:ascii="Times New Roman" w:hAnsi="Times New Roman" w:cs="Times New Roman"/>
          <w:sz w:val="16"/>
          <w:szCs w:val="16"/>
          <w:lang w:val="es-ES"/>
        </w:rPr>
        <w:t xml:space="preserve"> reemplace la tapa de combustible que falta con un reemplazo aprobado.</w:t>
      </w:r>
    </w:p>
    <w:p w14:paraId="69059357" w14:textId="77777777" w:rsidR="00BD7EB4" w:rsidRPr="00BD7EB4" w:rsidRDefault="00BD7EB4" w:rsidP="00BD7EB4">
      <w:pPr>
        <w:spacing w:after="0"/>
        <w:rPr>
          <w:rFonts w:ascii="Times New Roman" w:hAnsi="Times New Roman" w:cs="Times New Roman"/>
          <w:sz w:val="16"/>
          <w:szCs w:val="16"/>
          <w:lang w:val="es-ES"/>
        </w:rPr>
      </w:pPr>
    </w:p>
    <w:p w14:paraId="23674379" w14:textId="0C60BA9B" w:rsidR="00BD7EB4" w:rsidRDefault="00BD7EB4" w:rsidP="00BD7EB4">
      <w:pPr>
        <w:spacing w:after="0"/>
        <w:rPr>
          <w:rFonts w:ascii="Times New Roman" w:hAnsi="Times New Roman" w:cs="Times New Roman"/>
          <w:sz w:val="16"/>
          <w:szCs w:val="16"/>
          <w:lang w:val="es-ES"/>
        </w:rPr>
      </w:pPr>
      <w:r w:rsidRPr="00BD7EB4">
        <w:rPr>
          <w:rFonts w:ascii="Times New Roman" w:hAnsi="Times New Roman" w:cs="Times New Roman"/>
          <w:b/>
          <w:bCs/>
          <w:sz w:val="16"/>
          <w:szCs w:val="16"/>
          <w:lang w:val="es-ES"/>
        </w:rPr>
        <w:t>NUNCA</w:t>
      </w:r>
      <w:r w:rsidRPr="00BD7EB4">
        <w:rPr>
          <w:rFonts w:ascii="Times New Roman" w:hAnsi="Times New Roman" w:cs="Times New Roman"/>
          <w:sz w:val="16"/>
          <w:szCs w:val="16"/>
          <w:lang w:val="es-ES"/>
        </w:rPr>
        <w:t xml:space="preserve"> use gasolina para limpiar piezas.</w:t>
      </w:r>
    </w:p>
    <w:p w14:paraId="75E37E22" w14:textId="670425DA" w:rsidR="00BD7EB4" w:rsidRPr="000F14B3" w:rsidRDefault="00BD7EB4" w:rsidP="000F14B3">
      <w:pPr>
        <w:spacing w:after="0"/>
        <w:jc w:val="center"/>
        <w:rPr>
          <w:rFonts w:ascii="Verdana" w:hAnsi="Verdana" w:cs="Times New Roman"/>
          <w:b/>
          <w:bCs/>
          <w:u w:val="single"/>
          <w:lang w:val="es-ES"/>
        </w:rPr>
      </w:pPr>
      <w:r w:rsidRPr="000F14B3">
        <w:rPr>
          <w:rFonts w:ascii="Verdana" w:hAnsi="Verdana" w:cs="Times New Roman"/>
          <w:b/>
          <w:bCs/>
          <w:u w:val="single"/>
          <w:lang w:val="es-ES"/>
        </w:rPr>
        <w:lastRenderedPageBreak/>
        <w:t>INSTRUCCIONES DE OPERACIÓN</w:t>
      </w:r>
    </w:p>
    <w:p w14:paraId="252D192D" w14:textId="4E2BAC49" w:rsidR="00BD7EB4" w:rsidRPr="000F14B3" w:rsidRDefault="00BD7EB4" w:rsidP="00BD7EB4">
      <w:pPr>
        <w:spacing w:after="0"/>
        <w:rPr>
          <w:rFonts w:ascii="Verdana" w:hAnsi="Verdana" w:cs="Times New Roman"/>
          <w:sz w:val="16"/>
          <w:szCs w:val="16"/>
          <w:lang w:val="es-ES"/>
        </w:rPr>
      </w:pPr>
    </w:p>
    <w:p w14:paraId="4D8E6AB2" w14:textId="77777777" w:rsidR="00BD7EB4" w:rsidRPr="000F14B3" w:rsidRDefault="00BD7EB4" w:rsidP="00BD7EB4">
      <w:pPr>
        <w:spacing w:after="0"/>
        <w:rPr>
          <w:rFonts w:ascii="Verdana" w:hAnsi="Verdana" w:cs="Times New Roman"/>
          <w:sz w:val="16"/>
          <w:szCs w:val="16"/>
          <w:lang w:val="es-ES"/>
        </w:rPr>
      </w:pPr>
      <w:r w:rsidRPr="000F14B3">
        <w:rPr>
          <w:rFonts w:ascii="Verdana" w:hAnsi="Verdana" w:cs="Times New Roman"/>
          <w:sz w:val="16"/>
          <w:szCs w:val="16"/>
          <w:lang w:val="es-ES"/>
        </w:rPr>
        <w:t>Hormigón Portland o cemento asfáltico: ¡use una herramienta afilada en todo momento! Una herramienta aburrida significa pérdida de producción.</w:t>
      </w:r>
    </w:p>
    <w:p w14:paraId="6B9FFB77" w14:textId="77777777" w:rsidR="00BD7EB4" w:rsidRPr="000F14B3" w:rsidRDefault="00BD7EB4" w:rsidP="00BD7EB4">
      <w:pPr>
        <w:spacing w:after="0"/>
        <w:rPr>
          <w:rFonts w:ascii="Verdana" w:hAnsi="Verdana" w:cs="Times New Roman"/>
          <w:sz w:val="16"/>
          <w:szCs w:val="16"/>
          <w:lang w:val="es-ES"/>
        </w:rPr>
      </w:pPr>
    </w:p>
    <w:p w14:paraId="737EE509" w14:textId="09B41886" w:rsidR="00BD7EB4" w:rsidRPr="000F14B3" w:rsidRDefault="00BD7EB4" w:rsidP="00BD7EB4">
      <w:pPr>
        <w:spacing w:after="0"/>
        <w:rPr>
          <w:rFonts w:ascii="Verdana" w:hAnsi="Verdana" w:cs="Times New Roman"/>
          <w:sz w:val="16"/>
          <w:szCs w:val="16"/>
          <w:lang w:val="es-ES"/>
        </w:rPr>
      </w:pPr>
      <w:r w:rsidRPr="000F14B3">
        <w:rPr>
          <w:rFonts w:ascii="Verdana" w:hAnsi="Verdana" w:cs="Times New Roman"/>
          <w:sz w:val="16"/>
          <w:szCs w:val="16"/>
          <w:lang w:val="es-ES"/>
        </w:rPr>
        <w:t xml:space="preserve">Para enrutar grietas aleatorias, es necesario que el operador tire de la máquina hacia él / ella, viajando hacia atrás, a lo largo de la grieta. Esto permite al operador guiar la broca a través del camino más errático que puede tomar el </w:t>
      </w:r>
      <w:r w:rsidR="000F14B3" w:rsidRPr="000F14B3">
        <w:rPr>
          <w:rFonts w:ascii="Verdana" w:hAnsi="Verdana" w:cs="Times New Roman"/>
          <w:sz w:val="16"/>
          <w:szCs w:val="16"/>
          <w:lang w:val="es-ES"/>
        </w:rPr>
        <w:t>crac</w:t>
      </w:r>
      <w:r w:rsidRPr="000F14B3">
        <w:rPr>
          <w:rFonts w:ascii="Verdana" w:hAnsi="Verdana" w:cs="Times New Roman"/>
          <w:sz w:val="16"/>
          <w:szCs w:val="16"/>
          <w:lang w:val="es-ES"/>
        </w:rPr>
        <w:t>. Cualquier grieta, sin importar el ancho, sigue siendo la línea de menor resistencia y la broca la seguirá si se le permite hacerlo.</w:t>
      </w:r>
    </w:p>
    <w:p w14:paraId="66257E2E" w14:textId="77777777" w:rsidR="00BD7EB4" w:rsidRPr="000F14B3" w:rsidRDefault="00BD7EB4" w:rsidP="00BD7EB4">
      <w:pPr>
        <w:spacing w:after="0"/>
        <w:rPr>
          <w:rFonts w:ascii="Verdana" w:hAnsi="Verdana" w:cs="Times New Roman"/>
          <w:sz w:val="16"/>
          <w:szCs w:val="16"/>
          <w:lang w:val="es-ES"/>
        </w:rPr>
      </w:pPr>
    </w:p>
    <w:p w14:paraId="4766AAEA" w14:textId="77777777" w:rsidR="00BD7EB4" w:rsidRPr="000F14B3" w:rsidRDefault="00BD7EB4" w:rsidP="00BD7EB4">
      <w:pPr>
        <w:spacing w:after="0"/>
        <w:rPr>
          <w:rFonts w:ascii="Verdana" w:hAnsi="Verdana" w:cs="Times New Roman"/>
          <w:sz w:val="16"/>
          <w:szCs w:val="16"/>
          <w:lang w:val="es-ES"/>
        </w:rPr>
      </w:pPr>
      <w:r w:rsidRPr="000F14B3">
        <w:rPr>
          <w:rFonts w:ascii="Verdana" w:hAnsi="Verdana" w:cs="Times New Roman"/>
          <w:sz w:val="16"/>
          <w:szCs w:val="16"/>
          <w:lang w:val="es-ES"/>
        </w:rPr>
        <w:t xml:space="preserve">En todas las operaciones, es </w:t>
      </w:r>
      <w:r w:rsidRPr="000F14B3">
        <w:rPr>
          <w:rFonts w:ascii="Verdana" w:hAnsi="Verdana" w:cs="Times New Roman"/>
          <w:b/>
          <w:bCs/>
          <w:sz w:val="16"/>
          <w:szCs w:val="16"/>
          <w:lang w:val="es-ES"/>
        </w:rPr>
        <w:t xml:space="preserve">OBLIGATORIO </w:t>
      </w:r>
      <w:r w:rsidRPr="000F14B3">
        <w:rPr>
          <w:rFonts w:ascii="Verdana" w:hAnsi="Verdana" w:cs="Times New Roman"/>
          <w:sz w:val="16"/>
          <w:szCs w:val="16"/>
          <w:lang w:val="es-ES"/>
        </w:rPr>
        <w:t>que el operador mantenga la máquina en constante movimiento. Si no se mantiene en movimiento, la broca perforará un agujero, haciendo imposible el enrutamiento.</w:t>
      </w:r>
    </w:p>
    <w:p w14:paraId="48B7A4AE" w14:textId="77777777" w:rsidR="00BD7EB4" w:rsidRPr="000F14B3" w:rsidRDefault="00BD7EB4" w:rsidP="00BD7EB4">
      <w:pPr>
        <w:spacing w:after="0"/>
        <w:rPr>
          <w:rFonts w:ascii="Verdana" w:hAnsi="Verdana" w:cs="Times New Roman"/>
          <w:sz w:val="16"/>
          <w:szCs w:val="16"/>
          <w:lang w:val="es-ES"/>
        </w:rPr>
      </w:pPr>
    </w:p>
    <w:p w14:paraId="4835809A" w14:textId="77777777" w:rsidR="00BD7EB4" w:rsidRPr="000F14B3" w:rsidRDefault="00BD7EB4" w:rsidP="00BD7EB4">
      <w:pPr>
        <w:spacing w:after="0"/>
        <w:rPr>
          <w:rFonts w:ascii="Verdana" w:hAnsi="Verdana" w:cs="Times New Roman"/>
          <w:sz w:val="16"/>
          <w:szCs w:val="16"/>
          <w:lang w:val="es-ES"/>
        </w:rPr>
      </w:pPr>
      <w:r w:rsidRPr="000F14B3">
        <w:rPr>
          <w:rFonts w:ascii="Verdana" w:hAnsi="Verdana" w:cs="Times New Roman"/>
          <w:sz w:val="16"/>
          <w:szCs w:val="16"/>
          <w:lang w:val="es-ES"/>
        </w:rPr>
        <w:t xml:space="preserve">Trabajando en secciones de aproximadamente 4 pies, extienda los brazos sobre el mango del enrutador. Mientras tira de la máquina hacia usted, baje la broca ligeramente. Repita en la misma ubicación hasta alcanzar la profundidad deseada, luego retroceda y repita. </w:t>
      </w:r>
      <w:r w:rsidRPr="000F14B3">
        <w:rPr>
          <w:rFonts w:ascii="Verdana" w:hAnsi="Verdana" w:cs="Times New Roman"/>
          <w:b/>
          <w:bCs/>
          <w:sz w:val="16"/>
          <w:szCs w:val="16"/>
          <w:lang w:val="es-ES"/>
        </w:rPr>
        <w:t>NO intente</w:t>
      </w:r>
      <w:r w:rsidRPr="000F14B3">
        <w:rPr>
          <w:rFonts w:ascii="Verdana" w:hAnsi="Verdana" w:cs="Times New Roman"/>
          <w:sz w:val="16"/>
          <w:szCs w:val="16"/>
          <w:lang w:val="es-ES"/>
        </w:rPr>
        <w:t xml:space="preserve"> alcanzar la profundidad total en una pasada. Una vez que haya abierto la grieta, aumente la profundidad y el ancho mediante el movimiento constante del enrutador hacia adelante y hacia atrás.</w:t>
      </w:r>
    </w:p>
    <w:p w14:paraId="4793622C" w14:textId="77777777" w:rsidR="00BD7EB4" w:rsidRPr="000F14B3" w:rsidRDefault="00BD7EB4" w:rsidP="00BD7EB4">
      <w:pPr>
        <w:spacing w:after="0"/>
        <w:rPr>
          <w:rFonts w:ascii="Verdana" w:hAnsi="Verdana" w:cs="Times New Roman"/>
          <w:b/>
          <w:bCs/>
          <w:sz w:val="16"/>
          <w:szCs w:val="16"/>
          <w:u w:val="single"/>
          <w:lang w:val="es-ES"/>
        </w:rPr>
      </w:pPr>
    </w:p>
    <w:p w14:paraId="7C7D5DA8" w14:textId="71F807A2" w:rsidR="00BD7EB4" w:rsidRPr="000F14B3" w:rsidRDefault="00BD7EB4" w:rsidP="000F14B3">
      <w:pPr>
        <w:spacing w:after="0"/>
        <w:jc w:val="center"/>
        <w:rPr>
          <w:rFonts w:ascii="Verdana" w:hAnsi="Verdana" w:cs="Times New Roman"/>
          <w:b/>
          <w:bCs/>
          <w:u w:val="single"/>
          <w:lang w:val="es-ES"/>
        </w:rPr>
      </w:pPr>
      <w:r w:rsidRPr="000F14B3">
        <w:rPr>
          <w:rFonts w:ascii="Verdana" w:hAnsi="Verdana" w:cs="Times New Roman"/>
          <w:b/>
          <w:bCs/>
          <w:u w:val="single"/>
          <w:lang w:val="es-ES"/>
        </w:rPr>
        <w:t>MANTENIMIENTO</w:t>
      </w:r>
    </w:p>
    <w:p w14:paraId="5349D93F" w14:textId="5320286B" w:rsidR="00BD7EB4" w:rsidRPr="000F14B3" w:rsidRDefault="00BD7EB4" w:rsidP="00BD7EB4">
      <w:pPr>
        <w:spacing w:after="0"/>
        <w:rPr>
          <w:rFonts w:ascii="Verdana" w:hAnsi="Verdana" w:cs="Times New Roman"/>
          <w:sz w:val="16"/>
          <w:szCs w:val="16"/>
          <w:lang w:val="es-ES"/>
        </w:rPr>
      </w:pPr>
    </w:p>
    <w:p w14:paraId="6DC45339" w14:textId="77777777" w:rsidR="00BD7EB4" w:rsidRPr="000F14B3" w:rsidRDefault="00BD7EB4" w:rsidP="00BD7EB4">
      <w:pPr>
        <w:spacing w:after="0"/>
        <w:rPr>
          <w:rFonts w:ascii="Verdana" w:hAnsi="Verdana" w:cs="Times New Roman"/>
          <w:sz w:val="16"/>
          <w:szCs w:val="16"/>
          <w:lang w:val="es-ES"/>
        </w:rPr>
      </w:pPr>
      <w:r w:rsidRPr="000F14B3">
        <w:rPr>
          <w:rFonts w:ascii="Verdana" w:hAnsi="Verdana" w:cs="Times New Roman"/>
          <w:sz w:val="16"/>
          <w:szCs w:val="16"/>
          <w:lang w:val="es-ES"/>
        </w:rPr>
        <w:t>El ENRUTADOR DE PAVIMENTO SCORPION está diseñado para brindar el máximo servicio con un mínimo de averías, pero para hacer esto, se debe utilizar un programa de inspección por parte del operador.</w:t>
      </w:r>
    </w:p>
    <w:p w14:paraId="1FB9A6F9" w14:textId="77777777" w:rsidR="00BD7EB4" w:rsidRPr="000F14B3" w:rsidRDefault="00BD7EB4" w:rsidP="00BD7EB4">
      <w:pPr>
        <w:spacing w:after="0"/>
        <w:rPr>
          <w:rFonts w:ascii="Verdana" w:hAnsi="Verdana" w:cs="Times New Roman"/>
          <w:sz w:val="16"/>
          <w:szCs w:val="16"/>
          <w:lang w:val="es-ES"/>
        </w:rPr>
      </w:pPr>
    </w:p>
    <w:p w14:paraId="30475C46" w14:textId="77777777" w:rsidR="00BD7EB4" w:rsidRPr="000F14B3" w:rsidRDefault="00BD7EB4" w:rsidP="00BD7EB4">
      <w:pPr>
        <w:spacing w:after="0"/>
        <w:rPr>
          <w:rFonts w:ascii="Verdana" w:hAnsi="Verdana" w:cs="Times New Roman"/>
          <w:sz w:val="18"/>
          <w:szCs w:val="18"/>
          <w:lang w:val="es-ES"/>
        </w:rPr>
      </w:pPr>
      <w:r w:rsidRPr="000F14B3">
        <w:rPr>
          <w:rFonts w:ascii="Verdana" w:hAnsi="Verdana" w:cs="Times New Roman"/>
          <w:b/>
          <w:bCs/>
          <w:sz w:val="18"/>
          <w:szCs w:val="18"/>
          <w:lang w:val="es-ES"/>
        </w:rPr>
        <w:t>MOTOR</w:t>
      </w:r>
      <w:r w:rsidRPr="000F14B3">
        <w:rPr>
          <w:rFonts w:ascii="Verdana" w:hAnsi="Verdana" w:cs="Times New Roman"/>
          <w:sz w:val="18"/>
          <w:szCs w:val="18"/>
          <w:lang w:val="es-ES"/>
        </w:rPr>
        <w:t xml:space="preserve"> - Diario</w:t>
      </w:r>
    </w:p>
    <w:p w14:paraId="3CABBDA6" w14:textId="77777777" w:rsidR="00BD7EB4" w:rsidRPr="000F14B3" w:rsidRDefault="00BD7EB4" w:rsidP="00BD7EB4">
      <w:pPr>
        <w:spacing w:after="0"/>
        <w:rPr>
          <w:rFonts w:ascii="Verdana" w:hAnsi="Verdana" w:cs="Times New Roman"/>
          <w:sz w:val="16"/>
          <w:szCs w:val="16"/>
          <w:lang w:val="es-ES"/>
        </w:rPr>
      </w:pPr>
    </w:p>
    <w:p w14:paraId="23976971" w14:textId="77777777" w:rsidR="00BD7EB4" w:rsidRPr="000F14B3" w:rsidRDefault="00BD7EB4" w:rsidP="00BD7EB4">
      <w:pPr>
        <w:spacing w:after="0"/>
        <w:rPr>
          <w:rFonts w:ascii="Verdana" w:hAnsi="Verdana" w:cs="Times New Roman"/>
          <w:sz w:val="16"/>
          <w:szCs w:val="16"/>
          <w:lang w:val="es-ES"/>
        </w:rPr>
      </w:pPr>
      <w:r w:rsidRPr="000F14B3">
        <w:rPr>
          <w:rFonts w:ascii="Verdana" w:hAnsi="Verdana" w:cs="Times New Roman"/>
          <w:sz w:val="16"/>
          <w:szCs w:val="16"/>
          <w:lang w:val="es-ES"/>
        </w:rPr>
        <w:t>Revise el aceite del cárter. Uso y cambio de acuerdo con las instrucciones del fabricante.</w:t>
      </w:r>
    </w:p>
    <w:p w14:paraId="02B4C941" w14:textId="77777777" w:rsidR="00BD7EB4" w:rsidRPr="000F14B3" w:rsidRDefault="00BD7EB4" w:rsidP="00BD7EB4">
      <w:pPr>
        <w:spacing w:after="0"/>
        <w:rPr>
          <w:rFonts w:ascii="Verdana" w:hAnsi="Verdana" w:cs="Times New Roman"/>
          <w:sz w:val="16"/>
          <w:szCs w:val="16"/>
          <w:lang w:val="es-ES"/>
        </w:rPr>
      </w:pPr>
    </w:p>
    <w:p w14:paraId="6C9974BD" w14:textId="5D1D9535" w:rsidR="00BD7EB4" w:rsidRPr="000F14B3" w:rsidRDefault="00BD7EB4" w:rsidP="000F14B3">
      <w:pPr>
        <w:pStyle w:val="ListParagraph"/>
        <w:numPr>
          <w:ilvl w:val="0"/>
          <w:numId w:val="3"/>
        </w:numPr>
        <w:spacing w:after="0"/>
        <w:rPr>
          <w:rFonts w:ascii="Verdana" w:hAnsi="Verdana" w:cs="Times New Roman"/>
          <w:sz w:val="16"/>
          <w:szCs w:val="16"/>
          <w:lang w:val="es-ES"/>
        </w:rPr>
      </w:pPr>
      <w:r w:rsidRPr="000F14B3">
        <w:rPr>
          <w:rFonts w:ascii="Verdana" w:hAnsi="Verdana" w:cs="Times New Roman"/>
          <w:sz w:val="16"/>
          <w:szCs w:val="16"/>
          <w:lang w:val="es-ES"/>
        </w:rPr>
        <w:t>Compruebe el combustible. Use un recipiente limpio y seco y combustible fresco.</w:t>
      </w:r>
    </w:p>
    <w:p w14:paraId="5620645B" w14:textId="52F20BDD" w:rsidR="00BD7EB4" w:rsidRPr="000F14B3" w:rsidRDefault="00BD7EB4" w:rsidP="000F14B3">
      <w:pPr>
        <w:pStyle w:val="ListParagraph"/>
        <w:numPr>
          <w:ilvl w:val="0"/>
          <w:numId w:val="3"/>
        </w:numPr>
        <w:spacing w:after="0"/>
        <w:rPr>
          <w:rFonts w:ascii="Verdana" w:hAnsi="Verdana" w:cs="Times New Roman"/>
          <w:sz w:val="16"/>
          <w:szCs w:val="16"/>
          <w:lang w:val="es-ES"/>
        </w:rPr>
      </w:pPr>
      <w:r w:rsidRPr="000F14B3">
        <w:rPr>
          <w:rFonts w:ascii="Verdana" w:hAnsi="Verdana" w:cs="Times New Roman"/>
          <w:sz w:val="16"/>
          <w:szCs w:val="16"/>
          <w:lang w:val="es-ES"/>
        </w:rPr>
        <w:t>Verificar y limpiar el filtro de aire.</w:t>
      </w:r>
    </w:p>
    <w:p w14:paraId="33B6E4FB" w14:textId="2ABDEF8F" w:rsidR="00BD7EB4" w:rsidRPr="000F14B3" w:rsidRDefault="00BD7EB4" w:rsidP="000F14B3">
      <w:pPr>
        <w:pStyle w:val="ListParagraph"/>
        <w:numPr>
          <w:ilvl w:val="0"/>
          <w:numId w:val="3"/>
        </w:numPr>
        <w:spacing w:after="0"/>
        <w:rPr>
          <w:rFonts w:ascii="Verdana" w:hAnsi="Verdana" w:cs="Times New Roman"/>
          <w:sz w:val="16"/>
          <w:szCs w:val="16"/>
          <w:lang w:val="es-ES"/>
        </w:rPr>
      </w:pPr>
      <w:r w:rsidRPr="000F14B3">
        <w:rPr>
          <w:rFonts w:ascii="Verdana" w:hAnsi="Verdana" w:cs="Times New Roman"/>
          <w:sz w:val="16"/>
          <w:szCs w:val="16"/>
          <w:lang w:val="es-ES"/>
        </w:rPr>
        <w:t>Verifique el motor, el escape, el carburador, etc. para una fijación segura.</w:t>
      </w:r>
    </w:p>
    <w:p w14:paraId="0A7B3692" w14:textId="77777777" w:rsidR="00BD7EB4" w:rsidRPr="000F14B3" w:rsidRDefault="00BD7EB4" w:rsidP="00BD7EB4">
      <w:pPr>
        <w:spacing w:after="0"/>
        <w:rPr>
          <w:rFonts w:ascii="Verdana" w:hAnsi="Verdana" w:cs="Times New Roman"/>
          <w:sz w:val="16"/>
          <w:szCs w:val="16"/>
          <w:lang w:val="es-ES"/>
        </w:rPr>
      </w:pPr>
    </w:p>
    <w:p w14:paraId="33E93A29" w14:textId="77777777" w:rsidR="00BD7EB4" w:rsidRPr="000F14B3" w:rsidRDefault="00BD7EB4" w:rsidP="00BD7EB4">
      <w:pPr>
        <w:spacing w:after="0"/>
        <w:rPr>
          <w:rFonts w:ascii="Verdana" w:hAnsi="Verdana" w:cs="Times New Roman"/>
          <w:b/>
          <w:bCs/>
          <w:sz w:val="18"/>
          <w:szCs w:val="18"/>
          <w:lang w:val="es-ES"/>
        </w:rPr>
      </w:pPr>
      <w:r w:rsidRPr="000F14B3">
        <w:rPr>
          <w:rFonts w:ascii="Verdana" w:hAnsi="Verdana" w:cs="Times New Roman"/>
          <w:b/>
          <w:bCs/>
          <w:sz w:val="18"/>
          <w:szCs w:val="18"/>
          <w:lang w:val="es-ES"/>
        </w:rPr>
        <w:t>LUBRICACIÓN</w:t>
      </w:r>
    </w:p>
    <w:p w14:paraId="1568F670" w14:textId="77777777" w:rsidR="00BD7EB4" w:rsidRPr="000F14B3" w:rsidRDefault="00BD7EB4" w:rsidP="00BD7EB4">
      <w:pPr>
        <w:spacing w:after="0"/>
        <w:rPr>
          <w:rFonts w:ascii="Verdana" w:hAnsi="Verdana" w:cs="Times New Roman"/>
          <w:sz w:val="16"/>
          <w:szCs w:val="16"/>
          <w:lang w:val="es-ES"/>
        </w:rPr>
      </w:pPr>
    </w:p>
    <w:p w14:paraId="76C2DB5C" w14:textId="77777777" w:rsidR="00BD7EB4" w:rsidRPr="000F14B3" w:rsidRDefault="00BD7EB4" w:rsidP="00BD7EB4">
      <w:pPr>
        <w:spacing w:after="0"/>
        <w:rPr>
          <w:rFonts w:ascii="Verdana" w:hAnsi="Verdana" w:cs="Times New Roman"/>
          <w:sz w:val="16"/>
          <w:szCs w:val="16"/>
          <w:lang w:val="es-ES"/>
        </w:rPr>
      </w:pPr>
      <w:r w:rsidRPr="000F14B3">
        <w:rPr>
          <w:rFonts w:ascii="Verdana" w:hAnsi="Verdana" w:cs="Times New Roman"/>
          <w:sz w:val="16"/>
          <w:szCs w:val="16"/>
          <w:lang w:val="es-ES"/>
        </w:rPr>
        <w:t>Hay cuatro (4) puntos de lubricación en su enrutador Scorpion. Uno en cada una de las ruedas grandes y uno en cada uno de los rodamientos. Asegúrese de que acepten grasa y engrase cada 25 horas.</w:t>
      </w:r>
    </w:p>
    <w:p w14:paraId="2C664CDD" w14:textId="77777777" w:rsidR="00BD7EB4" w:rsidRPr="000F14B3" w:rsidRDefault="00BD7EB4" w:rsidP="00BD7EB4">
      <w:pPr>
        <w:spacing w:after="0"/>
        <w:rPr>
          <w:rFonts w:ascii="Verdana" w:hAnsi="Verdana" w:cs="Times New Roman"/>
          <w:sz w:val="16"/>
          <w:szCs w:val="16"/>
          <w:lang w:val="es-ES"/>
        </w:rPr>
      </w:pPr>
    </w:p>
    <w:p w14:paraId="6B9F7840" w14:textId="77777777" w:rsidR="00BD7EB4" w:rsidRPr="000F14B3" w:rsidRDefault="00BD7EB4" w:rsidP="00BD7EB4">
      <w:pPr>
        <w:spacing w:after="0"/>
        <w:rPr>
          <w:rFonts w:ascii="Verdana" w:hAnsi="Verdana" w:cs="Times New Roman"/>
          <w:b/>
          <w:bCs/>
          <w:sz w:val="18"/>
          <w:szCs w:val="18"/>
          <w:lang w:val="es-ES"/>
        </w:rPr>
      </w:pPr>
      <w:r w:rsidRPr="000F14B3">
        <w:rPr>
          <w:rFonts w:ascii="Verdana" w:hAnsi="Verdana" w:cs="Times New Roman"/>
          <w:b/>
          <w:bCs/>
          <w:sz w:val="18"/>
          <w:szCs w:val="18"/>
          <w:lang w:val="es-ES"/>
        </w:rPr>
        <w:t>Cinturones</w:t>
      </w:r>
    </w:p>
    <w:p w14:paraId="5FD51168" w14:textId="77777777" w:rsidR="00BD7EB4" w:rsidRPr="000F14B3" w:rsidRDefault="00BD7EB4" w:rsidP="00BD7EB4">
      <w:pPr>
        <w:spacing w:after="0"/>
        <w:rPr>
          <w:rFonts w:ascii="Verdana" w:hAnsi="Verdana" w:cs="Times New Roman"/>
          <w:sz w:val="16"/>
          <w:szCs w:val="16"/>
          <w:lang w:val="es-ES"/>
        </w:rPr>
      </w:pPr>
      <w:r w:rsidRPr="000F14B3">
        <w:rPr>
          <w:rFonts w:ascii="Verdana" w:hAnsi="Verdana" w:cs="Times New Roman"/>
          <w:sz w:val="16"/>
          <w:szCs w:val="16"/>
          <w:lang w:val="es-ES"/>
        </w:rPr>
        <w:t>Después de tres a cuatro horas, o según lo requieran las condiciones de la operación inicial, verifique que las correas tengan el ajuste y la tensión adecuados. Repita el mismo procedimiento nuevamente después de cada intervalo de 25 horas.</w:t>
      </w:r>
    </w:p>
    <w:p w14:paraId="0C099AD3" w14:textId="77777777" w:rsidR="00BD7EB4" w:rsidRPr="000F14B3" w:rsidRDefault="00BD7EB4" w:rsidP="00BD7EB4">
      <w:pPr>
        <w:spacing w:after="0"/>
        <w:rPr>
          <w:rFonts w:ascii="Verdana" w:hAnsi="Verdana" w:cs="Times New Roman"/>
          <w:sz w:val="16"/>
          <w:szCs w:val="16"/>
          <w:lang w:val="es-ES"/>
        </w:rPr>
      </w:pPr>
    </w:p>
    <w:p w14:paraId="67855489" w14:textId="77777777" w:rsidR="00BD7EB4" w:rsidRPr="000F14B3" w:rsidRDefault="00BD7EB4" w:rsidP="00BD7EB4">
      <w:pPr>
        <w:spacing w:after="0"/>
        <w:rPr>
          <w:rFonts w:ascii="Verdana" w:hAnsi="Verdana" w:cs="Times New Roman"/>
          <w:sz w:val="16"/>
          <w:szCs w:val="16"/>
          <w:lang w:val="es-ES"/>
        </w:rPr>
      </w:pPr>
      <w:r w:rsidRPr="000F14B3">
        <w:rPr>
          <w:rFonts w:ascii="Verdana" w:hAnsi="Verdana" w:cs="Times New Roman"/>
          <w:sz w:val="16"/>
          <w:szCs w:val="16"/>
          <w:lang w:val="es-ES"/>
        </w:rPr>
        <w:t>Se deben seguir los siguientes pasos al ajustar las correas:</w:t>
      </w:r>
    </w:p>
    <w:p w14:paraId="0108FB58" w14:textId="3211D5CE" w:rsidR="00BD7EB4" w:rsidRPr="000F14B3" w:rsidRDefault="00BD7EB4" w:rsidP="000F14B3">
      <w:pPr>
        <w:pStyle w:val="ListParagraph"/>
        <w:numPr>
          <w:ilvl w:val="0"/>
          <w:numId w:val="2"/>
        </w:numPr>
        <w:spacing w:after="0"/>
        <w:rPr>
          <w:rFonts w:ascii="Verdana" w:hAnsi="Verdana" w:cs="Times New Roman"/>
          <w:sz w:val="16"/>
          <w:szCs w:val="16"/>
          <w:lang w:val="es-ES"/>
        </w:rPr>
      </w:pPr>
      <w:r w:rsidRPr="000F14B3">
        <w:rPr>
          <w:rFonts w:ascii="Verdana" w:hAnsi="Verdana" w:cs="Times New Roman"/>
          <w:sz w:val="16"/>
          <w:szCs w:val="16"/>
          <w:lang w:val="es-ES"/>
        </w:rPr>
        <w:t>Afloje los pernos de montaje del motor.</w:t>
      </w:r>
    </w:p>
    <w:p w14:paraId="509EFDD7" w14:textId="781CD83A" w:rsidR="00BD7EB4" w:rsidRPr="000F14B3" w:rsidRDefault="00BD7EB4" w:rsidP="000F14B3">
      <w:pPr>
        <w:pStyle w:val="ListParagraph"/>
        <w:numPr>
          <w:ilvl w:val="0"/>
          <w:numId w:val="2"/>
        </w:numPr>
        <w:spacing w:after="0"/>
        <w:rPr>
          <w:rFonts w:ascii="Verdana" w:hAnsi="Verdana" w:cs="Times New Roman"/>
          <w:sz w:val="16"/>
          <w:szCs w:val="16"/>
          <w:lang w:val="es-ES"/>
        </w:rPr>
      </w:pPr>
      <w:r w:rsidRPr="000F14B3">
        <w:rPr>
          <w:rFonts w:ascii="Verdana" w:hAnsi="Verdana" w:cs="Times New Roman"/>
          <w:sz w:val="16"/>
          <w:szCs w:val="16"/>
          <w:lang w:val="es-ES"/>
        </w:rPr>
        <w:t>Deslice el motor hacia adelante a la tensión de correa deseada.</w:t>
      </w:r>
    </w:p>
    <w:p w14:paraId="7E7CF4A6" w14:textId="4C1DE61D" w:rsidR="00BD7EB4" w:rsidRPr="000F14B3" w:rsidRDefault="00BD7EB4" w:rsidP="000F14B3">
      <w:pPr>
        <w:pStyle w:val="ListParagraph"/>
        <w:numPr>
          <w:ilvl w:val="0"/>
          <w:numId w:val="2"/>
        </w:numPr>
        <w:spacing w:after="0"/>
        <w:rPr>
          <w:rFonts w:ascii="Verdana" w:hAnsi="Verdana" w:cs="Times New Roman"/>
          <w:sz w:val="16"/>
          <w:szCs w:val="16"/>
          <w:lang w:val="es-ES"/>
        </w:rPr>
      </w:pPr>
      <w:r w:rsidRPr="000F14B3">
        <w:rPr>
          <w:rFonts w:ascii="Verdana" w:hAnsi="Verdana" w:cs="Times New Roman"/>
          <w:sz w:val="16"/>
          <w:szCs w:val="16"/>
          <w:lang w:val="es-ES"/>
        </w:rPr>
        <w:t>Apriete los pernos de montaje del motor.</w:t>
      </w:r>
    </w:p>
    <w:p w14:paraId="1AC27DEA" w14:textId="77777777" w:rsidR="00BD7EB4" w:rsidRPr="000F14B3" w:rsidRDefault="00BD7EB4" w:rsidP="00BD7EB4">
      <w:pPr>
        <w:spacing w:after="0"/>
        <w:rPr>
          <w:rFonts w:ascii="Verdana" w:hAnsi="Verdana" w:cs="Times New Roman"/>
          <w:sz w:val="16"/>
          <w:szCs w:val="16"/>
          <w:lang w:val="es-ES"/>
        </w:rPr>
      </w:pPr>
    </w:p>
    <w:p w14:paraId="32654C5B" w14:textId="022927BF" w:rsidR="00BD7EB4" w:rsidRDefault="00BD7EB4" w:rsidP="00BD7EB4">
      <w:pPr>
        <w:spacing w:after="0"/>
        <w:rPr>
          <w:rFonts w:ascii="Verdana" w:hAnsi="Verdana" w:cs="Times New Roman"/>
          <w:sz w:val="16"/>
          <w:szCs w:val="16"/>
          <w:lang w:val="es-ES"/>
        </w:rPr>
      </w:pPr>
    </w:p>
    <w:p w14:paraId="7FE6735E" w14:textId="46E4EB11" w:rsidR="000F14B3" w:rsidRDefault="000F14B3" w:rsidP="00BD7EB4">
      <w:pPr>
        <w:spacing w:after="0"/>
        <w:rPr>
          <w:rFonts w:ascii="Verdana" w:hAnsi="Verdana" w:cs="Times New Roman"/>
          <w:sz w:val="16"/>
          <w:szCs w:val="16"/>
          <w:lang w:val="es-ES"/>
        </w:rPr>
      </w:pPr>
    </w:p>
    <w:p w14:paraId="571AB6C7" w14:textId="36E2D4B3" w:rsidR="000F14B3" w:rsidRDefault="000F14B3" w:rsidP="00BD7EB4">
      <w:pPr>
        <w:spacing w:after="0"/>
        <w:rPr>
          <w:rFonts w:ascii="Verdana" w:hAnsi="Verdana" w:cs="Times New Roman"/>
          <w:sz w:val="16"/>
          <w:szCs w:val="16"/>
          <w:lang w:val="es-ES"/>
        </w:rPr>
      </w:pPr>
    </w:p>
    <w:p w14:paraId="370699CA" w14:textId="1346AE28" w:rsidR="000F14B3" w:rsidRDefault="000F14B3" w:rsidP="00BD7EB4">
      <w:pPr>
        <w:spacing w:after="0"/>
        <w:rPr>
          <w:rFonts w:ascii="Verdana" w:hAnsi="Verdana" w:cs="Times New Roman"/>
          <w:sz w:val="16"/>
          <w:szCs w:val="16"/>
          <w:lang w:val="es-ES"/>
        </w:rPr>
      </w:pPr>
    </w:p>
    <w:p w14:paraId="1993EADB" w14:textId="77777777" w:rsidR="000F14B3" w:rsidRPr="000F14B3" w:rsidRDefault="000F14B3" w:rsidP="00BD7EB4">
      <w:pPr>
        <w:spacing w:after="0"/>
        <w:rPr>
          <w:rFonts w:ascii="Verdana" w:hAnsi="Verdana" w:cs="Times New Roman"/>
          <w:sz w:val="16"/>
          <w:szCs w:val="16"/>
          <w:lang w:val="es-ES"/>
        </w:rPr>
      </w:pPr>
    </w:p>
    <w:p w14:paraId="732F0A6F" w14:textId="77777777" w:rsidR="00BD7EB4" w:rsidRPr="000F14B3" w:rsidRDefault="00BD7EB4" w:rsidP="00BD7EB4">
      <w:pPr>
        <w:spacing w:after="0"/>
        <w:rPr>
          <w:rFonts w:ascii="Verdana" w:hAnsi="Verdana" w:cs="Times New Roman"/>
          <w:sz w:val="16"/>
          <w:szCs w:val="16"/>
          <w:lang w:val="es-ES"/>
        </w:rPr>
      </w:pPr>
    </w:p>
    <w:p w14:paraId="6EB03A2F" w14:textId="77777777" w:rsidR="00BD7EB4" w:rsidRPr="000F14B3" w:rsidRDefault="00BD7EB4" w:rsidP="00BD7EB4">
      <w:pPr>
        <w:spacing w:after="0"/>
        <w:rPr>
          <w:rFonts w:ascii="Verdana" w:hAnsi="Verdana" w:cs="Times New Roman"/>
          <w:sz w:val="16"/>
          <w:szCs w:val="16"/>
          <w:lang w:val="es-ES"/>
        </w:rPr>
      </w:pPr>
    </w:p>
    <w:p w14:paraId="13BB653E" w14:textId="5AA5A17C" w:rsidR="00BD7EB4" w:rsidRDefault="00BD7EB4" w:rsidP="00BD7EB4">
      <w:pPr>
        <w:spacing w:after="0"/>
        <w:jc w:val="center"/>
        <w:rPr>
          <w:rFonts w:ascii="Verdana" w:hAnsi="Verdana" w:cs="Times New Roman"/>
          <w:b/>
          <w:bCs/>
          <w:u w:val="single"/>
          <w:lang w:val="es-ES"/>
        </w:rPr>
      </w:pPr>
      <w:r w:rsidRPr="000F14B3">
        <w:rPr>
          <w:rFonts w:ascii="Verdana" w:hAnsi="Verdana" w:cs="Times New Roman"/>
          <w:b/>
          <w:bCs/>
          <w:u w:val="single"/>
          <w:lang w:val="es-ES"/>
        </w:rPr>
        <w:t>UNA CORREA SUELTA PUEDE REDUCIR GRANDEMENTE LA PRODUCCIÓN</w:t>
      </w:r>
    </w:p>
    <w:p w14:paraId="1F30E84B" w14:textId="324C3B58" w:rsidR="000F14B3" w:rsidRDefault="000F14B3" w:rsidP="000F14B3">
      <w:pPr>
        <w:spacing w:after="0"/>
        <w:rPr>
          <w:rFonts w:ascii="Verdana" w:hAnsi="Verdana" w:cs="Times New Roman"/>
          <w:sz w:val="20"/>
          <w:szCs w:val="20"/>
          <w:lang w:val="es-ES"/>
        </w:rPr>
      </w:pPr>
    </w:p>
    <w:p w14:paraId="318D7E5B" w14:textId="1C35254E" w:rsidR="000F14B3" w:rsidRDefault="000F14B3" w:rsidP="000F14B3">
      <w:pPr>
        <w:spacing w:after="0"/>
        <w:rPr>
          <w:rFonts w:ascii="Verdana" w:hAnsi="Verdana" w:cs="Times New Roman"/>
          <w:sz w:val="20"/>
          <w:szCs w:val="20"/>
          <w:lang w:val="es-ES"/>
        </w:rPr>
      </w:pPr>
    </w:p>
    <w:p w14:paraId="3DE4D650" w14:textId="0EFE7EA7" w:rsidR="000F14B3" w:rsidRDefault="000F14B3" w:rsidP="000F14B3">
      <w:pPr>
        <w:spacing w:after="0"/>
        <w:rPr>
          <w:rFonts w:ascii="Verdana" w:hAnsi="Verdana" w:cs="Times New Roman"/>
          <w:sz w:val="20"/>
          <w:szCs w:val="20"/>
          <w:lang w:val="es-ES"/>
        </w:rPr>
      </w:pPr>
    </w:p>
    <w:p w14:paraId="544D7A00" w14:textId="3B4E27B8" w:rsidR="000F14B3" w:rsidRDefault="000F14B3" w:rsidP="000F14B3">
      <w:pPr>
        <w:spacing w:after="0"/>
        <w:rPr>
          <w:rFonts w:ascii="Verdana" w:hAnsi="Verdana" w:cs="Times New Roman"/>
          <w:sz w:val="20"/>
          <w:szCs w:val="20"/>
          <w:lang w:val="es-ES"/>
        </w:rPr>
      </w:pPr>
    </w:p>
    <w:tbl>
      <w:tblPr>
        <w:tblpPr w:leftFromText="180" w:rightFromText="180" w:vertAnchor="page" w:horzAnchor="margin" w:tblpXSpec="center" w:tblpY="8401"/>
        <w:tblW w:w="71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853"/>
        <w:gridCol w:w="4432"/>
        <w:gridCol w:w="1112"/>
        <w:gridCol w:w="742"/>
      </w:tblGrid>
      <w:tr w:rsidR="000F14B3" w:rsidRPr="000F14B3" w14:paraId="3C59BAEB" w14:textId="77777777" w:rsidTr="000F14B3">
        <w:trPr>
          <w:cantSplit/>
          <w:trHeight w:val="414"/>
        </w:trPr>
        <w:tc>
          <w:tcPr>
            <w:tcW w:w="7139" w:type="dxa"/>
            <w:gridSpan w:val="4"/>
          </w:tcPr>
          <w:p w14:paraId="1C45C9C1" w14:textId="77777777" w:rsidR="000F14B3" w:rsidRPr="000F14B3" w:rsidRDefault="000F14B3" w:rsidP="000F14B3">
            <w:pPr>
              <w:spacing w:after="0"/>
              <w:jc w:val="center"/>
              <w:rPr>
                <w:rFonts w:ascii="Times New Roman" w:hAnsi="Times New Roman" w:cs="Times New Roman"/>
                <w:b/>
                <w:bCs/>
                <w:u w:val="single"/>
              </w:rPr>
            </w:pPr>
            <w:r w:rsidRPr="000F14B3">
              <w:rPr>
                <w:rFonts w:ascii="Times New Roman" w:hAnsi="Times New Roman" w:cs="Times New Roman"/>
                <w:b/>
                <w:bCs/>
                <w:u w:val="single"/>
              </w:rPr>
              <w:lastRenderedPageBreak/>
              <w:t>SHAFT &amp; ENGINE FRAME ASSEMBLY</w:t>
            </w:r>
          </w:p>
        </w:tc>
      </w:tr>
      <w:tr w:rsidR="000F14B3" w:rsidRPr="000F14B3" w14:paraId="0DE41AEC" w14:textId="77777777" w:rsidTr="000F14B3">
        <w:trPr>
          <w:cantSplit/>
          <w:trHeight w:val="272"/>
        </w:trPr>
        <w:tc>
          <w:tcPr>
            <w:tcW w:w="853" w:type="dxa"/>
          </w:tcPr>
          <w:p w14:paraId="59649FFD" w14:textId="77777777" w:rsidR="000F14B3" w:rsidRPr="000F14B3" w:rsidRDefault="000F14B3" w:rsidP="000F14B3">
            <w:pPr>
              <w:spacing w:after="0"/>
              <w:jc w:val="center"/>
              <w:rPr>
                <w:rFonts w:ascii="Times New Roman" w:hAnsi="Times New Roman" w:cs="Times New Roman"/>
                <w:b/>
                <w:sz w:val="20"/>
                <w:szCs w:val="20"/>
              </w:rPr>
            </w:pPr>
            <w:r w:rsidRPr="000F14B3">
              <w:rPr>
                <w:rFonts w:ascii="Times New Roman" w:hAnsi="Times New Roman" w:cs="Times New Roman"/>
                <w:b/>
                <w:sz w:val="20"/>
                <w:szCs w:val="20"/>
              </w:rPr>
              <w:t>Item #</w:t>
            </w:r>
          </w:p>
        </w:tc>
        <w:tc>
          <w:tcPr>
            <w:tcW w:w="4432" w:type="dxa"/>
          </w:tcPr>
          <w:p w14:paraId="045A85DB" w14:textId="77777777" w:rsidR="000F14B3" w:rsidRPr="000F14B3" w:rsidRDefault="000F14B3" w:rsidP="000F14B3">
            <w:pPr>
              <w:spacing w:after="0"/>
              <w:rPr>
                <w:rFonts w:ascii="Times New Roman" w:hAnsi="Times New Roman" w:cs="Times New Roman"/>
                <w:b/>
                <w:sz w:val="20"/>
                <w:szCs w:val="20"/>
              </w:rPr>
            </w:pPr>
            <w:r w:rsidRPr="000F14B3">
              <w:rPr>
                <w:rFonts w:ascii="Times New Roman" w:hAnsi="Times New Roman" w:cs="Times New Roman"/>
                <w:b/>
                <w:sz w:val="20"/>
                <w:szCs w:val="20"/>
              </w:rPr>
              <w:t>Description</w:t>
            </w:r>
          </w:p>
        </w:tc>
        <w:tc>
          <w:tcPr>
            <w:tcW w:w="1112" w:type="dxa"/>
          </w:tcPr>
          <w:p w14:paraId="1FCDC6FA" w14:textId="77777777" w:rsidR="000F14B3" w:rsidRPr="000F14B3" w:rsidRDefault="000F14B3" w:rsidP="000F14B3">
            <w:pPr>
              <w:spacing w:after="0"/>
              <w:jc w:val="center"/>
              <w:rPr>
                <w:rFonts w:ascii="Times New Roman" w:hAnsi="Times New Roman" w:cs="Times New Roman"/>
                <w:b/>
                <w:sz w:val="20"/>
                <w:szCs w:val="20"/>
              </w:rPr>
            </w:pPr>
            <w:r w:rsidRPr="000F14B3">
              <w:rPr>
                <w:rFonts w:ascii="Times New Roman" w:hAnsi="Times New Roman" w:cs="Times New Roman"/>
                <w:b/>
                <w:sz w:val="20"/>
                <w:szCs w:val="20"/>
              </w:rPr>
              <w:t>Part #</w:t>
            </w:r>
          </w:p>
        </w:tc>
        <w:tc>
          <w:tcPr>
            <w:tcW w:w="742" w:type="dxa"/>
          </w:tcPr>
          <w:p w14:paraId="345722F0" w14:textId="77777777" w:rsidR="000F14B3" w:rsidRPr="000F14B3" w:rsidRDefault="000F14B3" w:rsidP="000F14B3">
            <w:pPr>
              <w:spacing w:after="0"/>
              <w:jc w:val="center"/>
              <w:rPr>
                <w:rFonts w:ascii="Times New Roman" w:hAnsi="Times New Roman" w:cs="Times New Roman"/>
                <w:b/>
                <w:sz w:val="20"/>
                <w:szCs w:val="20"/>
              </w:rPr>
            </w:pPr>
            <w:r w:rsidRPr="000F14B3">
              <w:rPr>
                <w:rFonts w:ascii="Times New Roman" w:hAnsi="Times New Roman" w:cs="Times New Roman"/>
                <w:b/>
                <w:sz w:val="20"/>
                <w:szCs w:val="20"/>
              </w:rPr>
              <w:t>Qty.</w:t>
            </w:r>
          </w:p>
        </w:tc>
      </w:tr>
      <w:tr w:rsidR="000F14B3" w:rsidRPr="000F14B3" w14:paraId="048335E7" w14:textId="77777777" w:rsidTr="000F14B3">
        <w:trPr>
          <w:cantSplit/>
          <w:trHeight w:val="262"/>
        </w:trPr>
        <w:tc>
          <w:tcPr>
            <w:tcW w:w="853" w:type="dxa"/>
          </w:tcPr>
          <w:p w14:paraId="02E97906"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w:t>
            </w:r>
          </w:p>
        </w:tc>
        <w:tc>
          <w:tcPr>
            <w:tcW w:w="4432" w:type="dxa"/>
          </w:tcPr>
          <w:p w14:paraId="51D491E0"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Tool Bolt</w:t>
            </w:r>
          </w:p>
        </w:tc>
        <w:tc>
          <w:tcPr>
            <w:tcW w:w="1112" w:type="dxa"/>
          </w:tcPr>
          <w:p w14:paraId="62ED2F25"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0346221</w:t>
            </w:r>
          </w:p>
        </w:tc>
        <w:tc>
          <w:tcPr>
            <w:tcW w:w="742" w:type="dxa"/>
          </w:tcPr>
          <w:p w14:paraId="40367715"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w:t>
            </w:r>
          </w:p>
        </w:tc>
      </w:tr>
      <w:tr w:rsidR="000F14B3" w:rsidRPr="000F14B3" w14:paraId="5EFE24C0" w14:textId="77777777" w:rsidTr="000F14B3">
        <w:trPr>
          <w:cantSplit/>
          <w:trHeight w:val="262"/>
        </w:trPr>
        <w:tc>
          <w:tcPr>
            <w:tcW w:w="853" w:type="dxa"/>
          </w:tcPr>
          <w:p w14:paraId="38B78728"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2</w:t>
            </w:r>
          </w:p>
        </w:tc>
        <w:tc>
          <w:tcPr>
            <w:tcW w:w="4432" w:type="dxa"/>
          </w:tcPr>
          <w:p w14:paraId="73C8D1C2"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Tool Shaft</w:t>
            </w:r>
          </w:p>
        </w:tc>
        <w:tc>
          <w:tcPr>
            <w:tcW w:w="1112" w:type="dxa"/>
          </w:tcPr>
          <w:p w14:paraId="7A240392"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0448116</w:t>
            </w:r>
          </w:p>
        </w:tc>
        <w:tc>
          <w:tcPr>
            <w:tcW w:w="742" w:type="dxa"/>
          </w:tcPr>
          <w:p w14:paraId="52AA013B"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w:t>
            </w:r>
          </w:p>
        </w:tc>
      </w:tr>
      <w:tr w:rsidR="000F14B3" w:rsidRPr="000F14B3" w14:paraId="3274FBBE" w14:textId="77777777" w:rsidTr="000F14B3">
        <w:trPr>
          <w:cantSplit/>
          <w:trHeight w:val="262"/>
        </w:trPr>
        <w:tc>
          <w:tcPr>
            <w:tcW w:w="853" w:type="dxa"/>
          </w:tcPr>
          <w:p w14:paraId="56D4BE4D"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3</w:t>
            </w:r>
          </w:p>
        </w:tc>
        <w:tc>
          <w:tcPr>
            <w:tcW w:w="4432" w:type="dxa"/>
          </w:tcPr>
          <w:p w14:paraId="3A958709"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Guard, Pulley</w:t>
            </w:r>
          </w:p>
        </w:tc>
        <w:tc>
          <w:tcPr>
            <w:tcW w:w="1112" w:type="dxa"/>
          </w:tcPr>
          <w:p w14:paraId="156A2FCD"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0221203</w:t>
            </w:r>
          </w:p>
        </w:tc>
        <w:tc>
          <w:tcPr>
            <w:tcW w:w="742" w:type="dxa"/>
          </w:tcPr>
          <w:p w14:paraId="25B8828C"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w:t>
            </w:r>
          </w:p>
        </w:tc>
      </w:tr>
      <w:tr w:rsidR="000F14B3" w:rsidRPr="000F14B3" w14:paraId="6E1FE563" w14:textId="77777777" w:rsidTr="000F14B3">
        <w:trPr>
          <w:cantSplit/>
          <w:trHeight w:val="262"/>
        </w:trPr>
        <w:tc>
          <w:tcPr>
            <w:tcW w:w="853" w:type="dxa"/>
          </w:tcPr>
          <w:p w14:paraId="4CEA7B6B"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4</w:t>
            </w:r>
          </w:p>
        </w:tc>
        <w:tc>
          <w:tcPr>
            <w:tcW w:w="4432" w:type="dxa"/>
          </w:tcPr>
          <w:p w14:paraId="5A8D9814"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Spacer, Upper</w:t>
            </w:r>
          </w:p>
        </w:tc>
        <w:tc>
          <w:tcPr>
            <w:tcW w:w="1112" w:type="dxa"/>
          </w:tcPr>
          <w:p w14:paraId="051019CD"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0449104</w:t>
            </w:r>
          </w:p>
        </w:tc>
        <w:tc>
          <w:tcPr>
            <w:tcW w:w="742" w:type="dxa"/>
          </w:tcPr>
          <w:p w14:paraId="55BA7B7A"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w:t>
            </w:r>
          </w:p>
        </w:tc>
      </w:tr>
      <w:tr w:rsidR="000F14B3" w:rsidRPr="000F14B3" w14:paraId="1D290472" w14:textId="77777777" w:rsidTr="000F14B3">
        <w:trPr>
          <w:cantSplit/>
          <w:trHeight w:val="262"/>
        </w:trPr>
        <w:tc>
          <w:tcPr>
            <w:tcW w:w="853" w:type="dxa"/>
          </w:tcPr>
          <w:p w14:paraId="58B000A6"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5</w:t>
            </w:r>
          </w:p>
        </w:tc>
        <w:tc>
          <w:tcPr>
            <w:tcW w:w="4432" w:type="dxa"/>
          </w:tcPr>
          <w:p w14:paraId="7315B98B"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Pulley, Tool Shaft</w:t>
            </w:r>
          </w:p>
        </w:tc>
        <w:tc>
          <w:tcPr>
            <w:tcW w:w="1112" w:type="dxa"/>
          </w:tcPr>
          <w:p w14:paraId="237BF026"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0342098</w:t>
            </w:r>
          </w:p>
        </w:tc>
        <w:tc>
          <w:tcPr>
            <w:tcW w:w="742" w:type="dxa"/>
          </w:tcPr>
          <w:p w14:paraId="64B8B5F2"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w:t>
            </w:r>
          </w:p>
        </w:tc>
      </w:tr>
      <w:tr w:rsidR="000F14B3" w:rsidRPr="000F14B3" w14:paraId="08E35FC6" w14:textId="77777777" w:rsidTr="000F14B3">
        <w:trPr>
          <w:cantSplit/>
          <w:trHeight w:val="262"/>
        </w:trPr>
        <w:tc>
          <w:tcPr>
            <w:tcW w:w="853" w:type="dxa"/>
          </w:tcPr>
          <w:p w14:paraId="499C42BC"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6</w:t>
            </w:r>
          </w:p>
        </w:tc>
        <w:tc>
          <w:tcPr>
            <w:tcW w:w="4432" w:type="dxa"/>
          </w:tcPr>
          <w:p w14:paraId="0AB8FE6B"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QD Bushing, Tool Shaft</w:t>
            </w:r>
          </w:p>
        </w:tc>
        <w:tc>
          <w:tcPr>
            <w:tcW w:w="1112" w:type="dxa"/>
          </w:tcPr>
          <w:p w14:paraId="7604F35C"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0342099</w:t>
            </w:r>
          </w:p>
        </w:tc>
        <w:tc>
          <w:tcPr>
            <w:tcW w:w="742" w:type="dxa"/>
          </w:tcPr>
          <w:p w14:paraId="36F8FBDF"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w:t>
            </w:r>
          </w:p>
        </w:tc>
      </w:tr>
      <w:tr w:rsidR="000F14B3" w:rsidRPr="000F14B3" w14:paraId="6E2042F9" w14:textId="77777777" w:rsidTr="000F14B3">
        <w:trPr>
          <w:cantSplit/>
          <w:trHeight w:val="262"/>
        </w:trPr>
        <w:tc>
          <w:tcPr>
            <w:tcW w:w="853" w:type="dxa"/>
          </w:tcPr>
          <w:p w14:paraId="15DDE688"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7</w:t>
            </w:r>
          </w:p>
        </w:tc>
        <w:tc>
          <w:tcPr>
            <w:tcW w:w="4432" w:type="dxa"/>
          </w:tcPr>
          <w:p w14:paraId="7CE19A56"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Key, Tool Shaft</w:t>
            </w:r>
          </w:p>
        </w:tc>
        <w:tc>
          <w:tcPr>
            <w:tcW w:w="1112" w:type="dxa"/>
          </w:tcPr>
          <w:p w14:paraId="75EAD883"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0331112</w:t>
            </w:r>
          </w:p>
        </w:tc>
        <w:tc>
          <w:tcPr>
            <w:tcW w:w="742" w:type="dxa"/>
          </w:tcPr>
          <w:p w14:paraId="4D8122C8"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w:t>
            </w:r>
          </w:p>
        </w:tc>
      </w:tr>
      <w:tr w:rsidR="000F14B3" w:rsidRPr="000F14B3" w14:paraId="4D9932A8" w14:textId="77777777" w:rsidTr="000F14B3">
        <w:trPr>
          <w:cantSplit/>
          <w:trHeight w:val="262"/>
        </w:trPr>
        <w:tc>
          <w:tcPr>
            <w:tcW w:w="853" w:type="dxa"/>
          </w:tcPr>
          <w:p w14:paraId="66B62F02"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8</w:t>
            </w:r>
          </w:p>
        </w:tc>
        <w:tc>
          <w:tcPr>
            <w:tcW w:w="4432" w:type="dxa"/>
          </w:tcPr>
          <w:p w14:paraId="763656EF"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Spacer, Lower</w:t>
            </w:r>
          </w:p>
        </w:tc>
        <w:tc>
          <w:tcPr>
            <w:tcW w:w="1112" w:type="dxa"/>
          </w:tcPr>
          <w:p w14:paraId="1DB20EA8"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0449103</w:t>
            </w:r>
          </w:p>
        </w:tc>
        <w:tc>
          <w:tcPr>
            <w:tcW w:w="742" w:type="dxa"/>
          </w:tcPr>
          <w:p w14:paraId="52E8F203"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w:t>
            </w:r>
          </w:p>
        </w:tc>
      </w:tr>
      <w:tr w:rsidR="000F14B3" w:rsidRPr="000F14B3" w14:paraId="5D8C918B" w14:textId="77777777" w:rsidTr="000F14B3">
        <w:trPr>
          <w:cantSplit/>
          <w:trHeight w:val="262"/>
        </w:trPr>
        <w:tc>
          <w:tcPr>
            <w:tcW w:w="853" w:type="dxa"/>
          </w:tcPr>
          <w:p w14:paraId="09394182"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9</w:t>
            </w:r>
          </w:p>
        </w:tc>
        <w:tc>
          <w:tcPr>
            <w:tcW w:w="4432" w:type="dxa"/>
          </w:tcPr>
          <w:p w14:paraId="7492CFF8"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Collar, Set</w:t>
            </w:r>
          </w:p>
        </w:tc>
        <w:tc>
          <w:tcPr>
            <w:tcW w:w="1112" w:type="dxa"/>
          </w:tcPr>
          <w:p w14:paraId="3F4162B1"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0311008</w:t>
            </w:r>
          </w:p>
        </w:tc>
        <w:tc>
          <w:tcPr>
            <w:tcW w:w="742" w:type="dxa"/>
          </w:tcPr>
          <w:p w14:paraId="4A73F50B"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2</w:t>
            </w:r>
          </w:p>
        </w:tc>
      </w:tr>
      <w:tr w:rsidR="000F14B3" w:rsidRPr="000F14B3" w14:paraId="1F94AB43" w14:textId="77777777" w:rsidTr="000F14B3">
        <w:trPr>
          <w:cantSplit/>
          <w:trHeight w:val="262"/>
        </w:trPr>
        <w:tc>
          <w:tcPr>
            <w:tcW w:w="853" w:type="dxa"/>
          </w:tcPr>
          <w:p w14:paraId="74B86692"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10</w:t>
            </w:r>
          </w:p>
        </w:tc>
        <w:tc>
          <w:tcPr>
            <w:tcW w:w="4432" w:type="dxa"/>
          </w:tcPr>
          <w:p w14:paraId="6143F083"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Pulley, Engine</w:t>
            </w:r>
          </w:p>
        </w:tc>
        <w:tc>
          <w:tcPr>
            <w:tcW w:w="1112" w:type="dxa"/>
          </w:tcPr>
          <w:p w14:paraId="066ECD00"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0342096</w:t>
            </w:r>
          </w:p>
        </w:tc>
        <w:tc>
          <w:tcPr>
            <w:tcW w:w="742" w:type="dxa"/>
          </w:tcPr>
          <w:p w14:paraId="63BB32B1"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w:t>
            </w:r>
          </w:p>
        </w:tc>
      </w:tr>
      <w:tr w:rsidR="000F14B3" w:rsidRPr="000F14B3" w14:paraId="385F8CB9" w14:textId="77777777" w:rsidTr="000F14B3">
        <w:trPr>
          <w:cantSplit/>
          <w:trHeight w:val="262"/>
        </w:trPr>
        <w:tc>
          <w:tcPr>
            <w:tcW w:w="853" w:type="dxa"/>
          </w:tcPr>
          <w:p w14:paraId="257ADF97"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11</w:t>
            </w:r>
          </w:p>
        </w:tc>
        <w:tc>
          <w:tcPr>
            <w:tcW w:w="4432" w:type="dxa"/>
          </w:tcPr>
          <w:p w14:paraId="75E06ACF"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“V” Belt</w:t>
            </w:r>
          </w:p>
        </w:tc>
        <w:tc>
          <w:tcPr>
            <w:tcW w:w="1112" w:type="dxa"/>
          </w:tcPr>
          <w:p w14:paraId="3D6E87ED"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0304065</w:t>
            </w:r>
          </w:p>
        </w:tc>
        <w:tc>
          <w:tcPr>
            <w:tcW w:w="742" w:type="dxa"/>
          </w:tcPr>
          <w:p w14:paraId="54616B55"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2</w:t>
            </w:r>
          </w:p>
        </w:tc>
      </w:tr>
      <w:tr w:rsidR="000F14B3" w:rsidRPr="000F14B3" w14:paraId="35E14CA0" w14:textId="77777777" w:rsidTr="000F14B3">
        <w:trPr>
          <w:cantSplit/>
          <w:trHeight w:val="262"/>
        </w:trPr>
        <w:tc>
          <w:tcPr>
            <w:tcW w:w="853" w:type="dxa"/>
          </w:tcPr>
          <w:p w14:paraId="44A65DD0"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12</w:t>
            </w:r>
          </w:p>
        </w:tc>
        <w:tc>
          <w:tcPr>
            <w:tcW w:w="4432" w:type="dxa"/>
          </w:tcPr>
          <w:p w14:paraId="3D69CEC7"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Pillow Block</w:t>
            </w:r>
          </w:p>
        </w:tc>
        <w:tc>
          <w:tcPr>
            <w:tcW w:w="1112" w:type="dxa"/>
          </w:tcPr>
          <w:p w14:paraId="1F2E7672"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0303046</w:t>
            </w:r>
          </w:p>
        </w:tc>
        <w:tc>
          <w:tcPr>
            <w:tcW w:w="742" w:type="dxa"/>
          </w:tcPr>
          <w:p w14:paraId="5482B833"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2</w:t>
            </w:r>
          </w:p>
        </w:tc>
      </w:tr>
      <w:tr w:rsidR="000F14B3" w:rsidRPr="000F14B3" w14:paraId="085BF832" w14:textId="77777777" w:rsidTr="000F14B3">
        <w:trPr>
          <w:cantSplit/>
          <w:trHeight w:val="262"/>
        </w:trPr>
        <w:tc>
          <w:tcPr>
            <w:tcW w:w="853" w:type="dxa"/>
          </w:tcPr>
          <w:p w14:paraId="1F4576A3"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13</w:t>
            </w:r>
          </w:p>
        </w:tc>
        <w:tc>
          <w:tcPr>
            <w:tcW w:w="4432" w:type="dxa"/>
          </w:tcPr>
          <w:p w14:paraId="46E4FCE4"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¼” x 1-1/2” Carbide Tipped Router Bit</w:t>
            </w:r>
          </w:p>
        </w:tc>
        <w:tc>
          <w:tcPr>
            <w:tcW w:w="1112" w:type="dxa"/>
          </w:tcPr>
          <w:p w14:paraId="59C6A113"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0205076</w:t>
            </w:r>
          </w:p>
        </w:tc>
        <w:tc>
          <w:tcPr>
            <w:tcW w:w="742" w:type="dxa"/>
          </w:tcPr>
          <w:p w14:paraId="341E4579"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w:t>
            </w:r>
          </w:p>
        </w:tc>
      </w:tr>
      <w:tr w:rsidR="000F14B3" w:rsidRPr="000F14B3" w14:paraId="6CCA9E89" w14:textId="77777777" w:rsidTr="000F14B3">
        <w:trPr>
          <w:cantSplit/>
          <w:trHeight w:val="262"/>
        </w:trPr>
        <w:tc>
          <w:tcPr>
            <w:tcW w:w="853" w:type="dxa"/>
          </w:tcPr>
          <w:p w14:paraId="4B4D4358" w14:textId="77777777" w:rsidR="000F14B3" w:rsidRPr="000F14B3" w:rsidRDefault="000F14B3" w:rsidP="000F14B3">
            <w:pPr>
              <w:spacing w:after="0"/>
              <w:jc w:val="center"/>
              <w:rPr>
                <w:rFonts w:ascii="Times New Roman" w:hAnsi="Times New Roman" w:cs="Times New Roman"/>
                <w:bCs/>
                <w:sz w:val="20"/>
                <w:szCs w:val="20"/>
              </w:rPr>
            </w:pPr>
          </w:p>
        </w:tc>
        <w:tc>
          <w:tcPr>
            <w:tcW w:w="4432" w:type="dxa"/>
          </w:tcPr>
          <w:p w14:paraId="6E1D751C"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3/8” x 1-1/2” Carbide Tipped Router Bit</w:t>
            </w:r>
          </w:p>
        </w:tc>
        <w:tc>
          <w:tcPr>
            <w:tcW w:w="1112" w:type="dxa"/>
          </w:tcPr>
          <w:p w14:paraId="7B22B3D2"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0205075</w:t>
            </w:r>
          </w:p>
        </w:tc>
        <w:tc>
          <w:tcPr>
            <w:tcW w:w="742" w:type="dxa"/>
          </w:tcPr>
          <w:p w14:paraId="7D597AD8"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w:t>
            </w:r>
          </w:p>
        </w:tc>
      </w:tr>
      <w:tr w:rsidR="000F14B3" w:rsidRPr="000F14B3" w14:paraId="48E9BC74" w14:textId="77777777" w:rsidTr="000F14B3">
        <w:trPr>
          <w:cantSplit/>
          <w:trHeight w:val="262"/>
        </w:trPr>
        <w:tc>
          <w:tcPr>
            <w:tcW w:w="853" w:type="dxa"/>
          </w:tcPr>
          <w:p w14:paraId="3430E787" w14:textId="77777777" w:rsidR="000F14B3" w:rsidRPr="000F14B3" w:rsidRDefault="000F14B3" w:rsidP="000F14B3">
            <w:pPr>
              <w:spacing w:after="0"/>
              <w:jc w:val="center"/>
              <w:rPr>
                <w:rFonts w:ascii="Times New Roman" w:hAnsi="Times New Roman" w:cs="Times New Roman"/>
                <w:bCs/>
                <w:sz w:val="20"/>
                <w:szCs w:val="20"/>
              </w:rPr>
            </w:pPr>
          </w:p>
        </w:tc>
        <w:tc>
          <w:tcPr>
            <w:tcW w:w="4432" w:type="dxa"/>
          </w:tcPr>
          <w:p w14:paraId="532F0653"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½” x 1-1/2” Carbide Tipped Router Bit</w:t>
            </w:r>
          </w:p>
        </w:tc>
        <w:tc>
          <w:tcPr>
            <w:tcW w:w="1112" w:type="dxa"/>
          </w:tcPr>
          <w:p w14:paraId="4E1287A7"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0205074</w:t>
            </w:r>
          </w:p>
        </w:tc>
        <w:tc>
          <w:tcPr>
            <w:tcW w:w="742" w:type="dxa"/>
          </w:tcPr>
          <w:p w14:paraId="37EAE1EB"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w:t>
            </w:r>
          </w:p>
        </w:tc>
      </w:tr>
      <w:tr w:rsidR="000F14B3" w:rsidRPr="000F14B3" w14:paraId="6947942B" w14:textId="77777777" w:rsidTr="000F14B3">
        <w:trPr>
          <w:cantSplit/>
          <w:trHeight w:val="262"/>
        </w:trPr>
        <w:tc>
          <w:tcPr>
            <w:tcW w:w="853" w:type="dxa"/>
          </w:tcPr>
          <w:p w14:paraId="49EF7DF0" w14:textId="77777777" w:rsidR="000F14B3" w:rsidRPr="000F14B3" w:rsidRDefault="000F14B3" w:rsidP="000F14B3">
            <w:pPr>
              <w:spacing w:after="0"/>
              <w:jc w:val="center"/>
              <w:rPr>
                <w:rFonts w:ascii="Times New Roman" w:hAnsi="Times New Roman" w:cs="Times New Roman"/>
                <w:bCs/>
                <w:sz w:val="20"/>
                <w:szCs w:val="20"/>
              </w:rPr>
            </w:pPr>
          </w:p>
        </w:tc>
        <w:tc>
          <w:tcPr>
            <w:tcW w:w="4432" w:type="dxa"/>
          </w:tcPr>
          <w:p w14:paraId="03BF4B30"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5/8” x 1-1/2” Carbide Tipped Router Bit</w:t>
            </w:r>
          </w:p>
        </w:tc>
        <w:tc>
          <w:tcPr>
            <w:tcW w:w="1112" w:type="dxa"/>
          </w:tcPr>
          <w:p w14:paraId="5CB43299"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0205073</w:t>
            </w:r>
          </w:p>
        </w:tc>
        <w:tc>
          <w:tcPr>
            <w:tcW w:w="742" w:type="dxa"/>
          </w:tcPr>
          <w:p w14:paraId="08060056"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w:t>
            </w:r>
          </w:p>
        </w:tc>
      </w:tr>
      <w:tr w:rsidR="000F14B3" w:rsidRPr="000F14B3" w14:paraId="6113246B" w14:textId="77777777" w:rsidTr="000F14B3">
        <w:trPr>
          <w:cantSplit/>
          <w:trHeight w:val="262"/>
        </w:trPr>
        <w:tc>
          <w:tcPr>
            <w:tcW w:w="853" w:type="dxa"/>
          </w:tcPr>
          <w:p w14:paraId="7A0C26E9" w14:textId="77777777" w:rsidR="000F14B3" w:rsidRPr="000F14B3" w:rsidRDefault="000F14B3" w:rsidP="000F14B3">
            <w:pPr>
              <w:spacing w:after="0"/>
              <w:jc w:val="center"/>
              <w:rPr>
                <w:rFonts w:ascii="Times New Roman" w:hAnsi="Times New Roman" w:cs="Times New Roman"/>
                <w:bCs/>
                <w:sz w:val="20"/>
                <w:szCs w:val="20"/>
              </w:rPr>
            </w:pPr>
          </w:p>
        </w:tc>
        <w:tc>
          <w:tcPr>
            <w:tcW w:w="4432" w:type="dxa"/>
          </w:tcPr>
          <w:p w14:paraId="3F3DAB0F"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¾” x 1-1/2” Carbide Tipped Router Bit</w:t>
            </w:r>
          </w:p>
        </w:tc>
        <w:tc>
          <w:tcPr>
            <w:tcW w:w="1112" w:type="dxa"/>
          </w:tcPr>
          <w:p w14:paraId="3BD84660"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0205072</w:t>
            </w:r>
          </w:p>
        </w:tc>
        <w:tc>
          <w:tcPr>
            <w:tcW w:w="742" w:type="dxa"/>
          </w:tcPr>
          <w:p w14:paraId="7310A83D"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w:t>
            </w:r>
          </w:p>
        </w:tc>
      </w:tr>
      <w:tr w:rsidR="000F14B3" w:rsidRPr="000F14B3" w14:paraId="21325643" w14:textId="77777777" w:rsidTr="000F14B3">
        <w:trPr>
          <w:cantSplit/>
          <w:trHeight w:val="262"/>
        </w:trPr>
        <w:tc>
          <w:tcPr>
            <w:tcW w:w="853" w:type="dxa"/>
          </w:tcPr>
          <w:p w14:paraId="36690B3E" w14:textId="77777777" w:rsidR="000F14B3" w:rsidRPr="000F14B3" w:rsidRDefault="000F14B3" w:rsidP="000F14B3">
            <w:pPr>
              <w:spacing w:after="0"/>
              <w:jc w:val="center"/>
              <w:rPr>
                <w:rFonts w:ascii="Times New Roman" w:hAnsi="Times New Roman" w:cs="Times New Roman"/>
                <w:bCs/>
                <w:sz w:val="20"/>
                <w:szCs w:val="20"/>
              </w:rPr>
            </w:pPr>
          </w:p>
        </w:tc>
        <w:tc>
          <w:tcPr>
            <w:tcW w:w="4432" w:type="dxa"/>
          </w:tcPr>
          <w:p w14:paraId="76E1125A"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1” x 1-1/2” Carbide Tipped Router Bit</w:t>
            </w:r>
          </w:p>
        </w:tc>
        <w:tc>
          <w:tcPr>
            <w:tcW w:w="1112" w:type="dxa"/>
          </w:tcPr>
          <w:p w14:paraId="3389F5D1"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0205071</w:t>
            </w:r>
          </w:p>
        </w:tc>
        <w:tc>
          <w:tcPr>
            <w:tcW w:w="742" w:type="dxa"/>
          </w:tcPr>
          <w:p w14:paraId="4EA814CA"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w:t>
            </w:r>
          </w:p>
        </w:tc>
      </w:tr>
    </w:tbl>
    <w:p w14:paraId="11C3D3A6" w14:textId="77777777" w:rsidR="000F14B3" w:rsidRDefault="000F14B3" w:rsidP="000F14B3">
      <w:pPr>
        <w:spacing w:after="0"/>
        <w:rPr>
          <w:rFonts w:ascii="Verdana" w:hAnsi="Verdana" w:cs="Times New Roman"/>
          <w:sz w:val="20"/>
          <w:szCs w:val="20"/>
          <w:lang w:val="es-ES"/>
        </w:rPr>
      </w:pPr>
      <w:r>
        <w:rPr>
          <w:rFonts w:ascii="Verdana" w:hAnsi="Verdana" w:cs="Times New Roman"/>
          <w:noProof/>
          <w:sz w:val="20"/>
          <w:szCs w:val="20"/>
          <w:lang w:val="es-ES"/>
        </w:rPr>
        <w:drawing>
          <wp:inline distT="0" distB="0" distL="0" distR="0" wp14:anchorId="7F07EECD" wp14:editId="10816FD1">
            <wp:extent cx="5857240" cy="407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7240" cy="4076700"/>
                    </a:xfrm>
                    <a:prstGeom prst="rect">
                      <a:avLst/>
                    </a:prstGeom>
                    <a:noFill/>
                  </pic:spPr>
                </pic:pic>
              </a:graphicData>
            </a:graphic>
          </wp:inline>
        </w:drawing>
      </w:r>
    </w:p>
    <w:p w14:paraId="21262D0E" w14:textId="232409C1" w:rsidR="000F14B3" w:rsidRDefault="000F14B3" w:rsidP="000F14B3">
      <w:pPr>
        <w:spacing w:after="0"/>
        <w:jc w:val="center"/>
        <w:rPr>
          <w:rFonts w:ascii="Times New Roman" w:hAnsi="Times New Roman" w:cs="Times New Roman"/>
          <w:sz w:val="20"/>
          <w:szCs w:val="20"/>
          <w:lang w:val="es-ES"/>
        </w:rPr>
      </w:pPr>
    </w:p>
    <w:p w14:paraId="3896FA8B" w14:textId="131680A3" w:rsidR="000F14B3" w:rsidRPr="000F14B3" w:rsidRDefault="000F14B3" w:rsidP="000F14B3">
      <w:pPr>
        <w:rPr>
          <w:rFonts w:ascii="Times New Roman" w:hAnsi="Times New Roman" w:cs="Times New Roman"/>
          <w:sz w:val="20"/>
          <w:szCs w:val="20"/>
          <w:lang w:val="es-ES"/>
        </w:rPr>
      </w:pPr>
    </w:p>
    <w:p w14:paraId="6151B465" w14:textId="168275F6" w:rsidR="000F14B3" w:rsidRPr="000F14B3" w:rsidRDefault="000F14B3" w:rsidP="000F14B3">
      <w:pPr>
        <w:rPr>
          <w:rFonts w:ascii="Times New Roman" w:hAnsi="Times New Roman" w:cs="Times New Roman"/>
          <w:sz w:val="20"/>
          <w:szCs w:val="20"/>
          <w:lang w:val="es-ES"/>
        </w:rPr>
      </w:pPr>
    </w:p>
    <w:p w14:paraId="25F42E18" w14:textId="23990C63" w:rsidR="000F14B3" w:rsidRPr="000F14B3" w:rsidRDefault="000F14B3" w:rsidP="000F14B3">
      <w:pPr>
        <w:rPr>
          <w:rFonts w:ascii="Times New Roman" w:hAnsi="Times New Roman" w:cs="Times New Roman"/>
          <w:sz w:val="20"/>
          <w:szCs w:val="20"/>
          <w:lang w:val="es-ES"/>
        </w:rPr>
      </w:pPr>
    </w:p>
    <w:p w14:paraId="417CF83F" w14:textId="724C7142" w:rsidR="000F14B3" w:rsidRPr="000F14B3" w:rsidRDefault="000F14B3" w:rsidP="000F14B3">
      <w:pPr>
        <w:rPr>
          <w:rFonts w:ascii="Times New Roman" w:hAnsi="Times New Roman" w:cs="Times New Roman"/>
          <w:sz w:val="20"/>
          <w:szCs w:val="20"/>
          <w:lang w:val="es-ES"/>
        </w:rPr>
      </w:pPr>
    </w:p>
    <w:p w14:paraId="79A1F226" w14:textId="54D3A1B3" w:rsidR="000F14B3" w:rsidRPr="000F14B3" w:rsidRDefault="000F14B3" w:rsidP="000F14B3">
      <w:pPr>
        <w:rPr>
          <w:rFonts w:ascii="Times New Roman" w:hAnsi="Times New Roman" w:cs="Times New Roman"/>
          <w:sz w:val="20"/>
          <w:szCs w:val="20"/>
          <w:lang w:val="es-ES"/>
        </w:rPr>
      </w:pPr>
    </w:p>
    <w:p w14:paraId="55EF40A5" w14:textId="568FD401" w:rsidR="000F14B3" w:rsidRPr="000F14B3" w:rsidRDefault="000F14B3" w:rsidP="000F14B3">
      <w:pPr>
        <w:rPr>
          <w:rFonts w:ascii="Times New Roman" w:hAnsi="Times New Roman" w:cs="Times New Roman"/>
          <w:sz w:val="20"/>
          <w:szCs w:val="20"/>
          <w:lang w:val="es-ES"/>
        </w:rPr>
      </w:pPr>
    </w:p>
    <w:p w14:paraId="66C510F0" w14:textId="3127BA94" w:rsidR="000F14B3" w:rsidRPr="000F14B3" w:rsidRDefault="000F14B3" w:rsidP="000F14B3">
      <w:pPr>
        <w:rPr>
          <w:rFonts w:ascii="Times New Roman" w:hAnsi="Times New Roman" w:cs="Times New Roman"/>
          <w:sz w:val="20"/>
          <w:szCs w:val="20"/>
          <w:lang w:val="es-ES"/>
        </w:rPr>
      </w:pPr>
    </w:p>
    <w:p w14:paraId="5C2D8F1D" w14:textId="5AD83316" w:rsidR="000F14B3" w:rsidRPr="000F14B3" w:rsidRDefault="000F14B3" w:rsidP="000F14B3">
      <w:pPr>
        <w:rPr>
          <w:rFonts w:ascii="Times New Roman" w:hAnsi="Times New Roman" w:cs="Times New Roman"/>
          <w:sz w:val="20"/>
          <w:szCs w:val="20"/>
          <w:lang w:val="es-ES"/>
        </w:rPr>
      </w:pPr>
    </w:p>
    <w:p w14:paraId="332CADE2" w14:textId="5417773D" w:rsidR="000F14B3" w:rsidRPr="000F14B3" w:rsidRDefault="000F14B3" w:rsidP="000F14B3">
      <w:pPr>
        <w:rPr>
          <w:rFonts w:ascii="Times New Roman" w:hAnsi="Times New Roman" w:cs="Times New Roman"/>
          <w:sz w:val="20"/>
          <w:szCs w:val="20"/>
          <w:lang w:val="es-ES"/>
        </w:rPr>
      </w:pPr>
    </w:p>
    <w:p w14:paraId="23464B95" w14:textId="5ACE6699" w:rsidR="000F14B3" w:rsidRPr="000F14B3" w:rsidRDefault="000F14B3" w:rsidP="000F14B3">
      <w:pPr>
        <w:rPr>
          <w:rFonts w:ascii="Times New Roman" w:hAnsi="Times New Roman" w:cs="Times New Roman"/>
          <w:sz w:val="20"/>
          <w:szCs w:val="20"/>
          <w:lang w:val="es-ES"/>
        </w:rPr>
      </w:pPr>
    </w:p>
    <w:p w14:paraId="3B42E2C2" w14:textId="10020AE4" w:rsidR="000F14B3" w:rsidRPr="000F14B3" w:rsidRDefault="000F14B3" w:rsidP="000F14B3">
      <w:pPr>
        <w:rPr>
          <w:rFonts w:ascii="Times New Roman" w:hAnsi="Times New Roman" w:cs="Times New Roman"/>
          <w:sz w:val="20"/>
          <w:szCs w:val="20"/>
          <w:lang w:val="es-ES"/>
        </w:rPr>
      </w:pPr>
    </w:p>
    <w:p w14:paraId="39687B36" w14:textId="784B8ACC" w:rsidR="000F14B3" w:rsidRPr="000F14B3" w:rsidRDefault="000F14B3" w:rsidP="000F14B3">
      <w:pPr>
        <w:rPr>
          <w:rFonts w:ascii="Times New Roman" w:hAnsi="Times New Roman" w:cs="Times New Roman"/>
          <w:sz w:val="20"/>
          <w:szCs w:val="20"/>
          <w:lang w:val="es-ES"/>
        </w:rPr>
      </w:pPr>
    </w:p>
    <w:p w14:paraId="0518BF8E" w14:textId="21795F6A" w:rsidR="000F14B3" w:rsidRPr="000F14B3" w:rsidRDefault="000F14B3" w:rsidP="000F14B3">
      <w:pPr>
        <w:rPr>
          <w:rFonts w:ascii="Times New Roman" w:hAnsi="Times New Roman" w:cs="Times New Roman"/>
          <w:sz w:val="20"/>
          <w:szCs w:val="20"/>
          <w:lang w:val="es-ES"/>
        </w:rPr>
      </w:pPr>
    </w:p>
    <w:p w14:paraId="484E1B28" w14:textId="7774A977" w:rsidR="000F14B3" w:rsidRDefault="000F14B3" w:rsidP="000F14B3">
      <w:pPr>
        <w:rPr>
          <w:rFonts w:ascii="Times New Roman" w:hAnsi="Times New Roman" w:cs="Times New Roman"/>
          <w:sz w:val="20"/>
          <w:szCs w:val="20"/>
          <w:lang w:val="es-ES"/>
        </w:rPr>
      </w:pPr>
    </w:p>
    <w:p w14:paraId="729E9DBD" w14:textId="4A164396" w:rsidR="000F14B3" w:rsidRDefault="000F14B3" w:rsidP="000F14B3">
      <w:pPr>
        <w:rPr>
          <w:rFonts w:ascii="Times New Roman" w:hAnsi="Times New Roman" w:cs="Times New Roman"/>
          <w:sz w:val="20"/>
          <w:szCs w:val="20"/>
          <w:lang w:val="es-ES"/>
        </w:rPr>
      </w:pPr>
    </w:p>
    <w:p w14:paraId="532BA8EF" w14:textId="3855A2BC" w:rsidR="000F14B3" w:rsidRDefault="000F14B3" w:rsidP="000F14B3">
      <w:pPr>
        <w:rPr>
          <w:rFonts w:ascii="Times New Roman" w:hAnsi="Times New Roman" w:cs="Times New Roman"/>
          <w:sz w:val="20"/>
          <w:szCs w:val="20"/>
          <w:lang w:val="es-ES"/>
        </w:rPr>
      </w:pPr>
      <w:r>
        <w:rPr>
          <w:rFonts w:ascii="Times New Roman" w:hAnsi="Times New Roman" w:cs="Times New Roman"/>
          <w:noProof/>
          <w:sz w:val="20"/>
          <w:szCs w:val="20"/>
          <w:lang w:val="es-ES"/>
        </w:rPr>
        <w:lastRenderedPageBreak/>
        <w:drawing>
          <wp:anchor distT="0" distB="0" distL="114300" distR="114300" simplePos="0" relativeHeight="251658240" behindDoc="1" locked="0" layoutInCell="1" allowOverlap="1" wp14:anchorId="22DCCE9B" wp14:editId="4386D8A9">
            <wp:simplePos x="0" y="0"/>
            <wp:positionH relativeFrom="column">
              <wp:posOffset>0</wp:posOffset>
            </wp:positionH>
            <wp:positionV relativeFrom="paragraph">
              <wp:posOffset>0</wp:posOffset>
            </wp:positionV>
            <wp:extent cx="6114415" cy="36576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4415" cy="3657600"/>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XSpec="center" w:tblpY="8146"/>
        <w:tblW w:w="604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98"/>
        <w:gridCol w:w="2700"/>
        <w:gridCol w:w="1260"/>
        <w:gridCol w:w="990"/>
      </w:tblGrid>
      <w:tr w:rsidR="000F14B3" w:rsidRPr="000F14B3" w14:paraId="0F791AB4" w14:textId="77777777" w:rsidTr="000F14B3">
        <w:trPr>
          <w:cantSplit/>
          <w:trHeight w:val="334"/>
        </w:trPr>
        <w:tc>
          <w:tcPr>
            <w:tcW w:w="6048" w:type="dxa"/>
            <w:gridSpan w:val="4"/>
          </w:tcPr>
          <w:p w14:paraId="0BD1ECE1" w14:textId="77777777" w:rsidR="000F14B3" w:rsidRPr="000F14B3" w:rsidRDefault="000F14B3" w:rsidP="000F14B3">
            <w:pPr>
              <w:spacing w:after="0"/>
              <w:jc w:val="center"/>
              <w:rPr>
                <w:rFonts w:ascii="Times New Roman" w:hAnsi="Times New Roman" w:cs="Times New Roman"/>
                <w:b/>
                <w:bCs/>
                <w:sz w:val="20"/>
                <w:szCs w:val="20"/>
                <w:u w:val="single"/>
              </w:rPr>
            </w:pPr>
            <w:r w:rsidRPr="000F14B3">
              <w:rPr>
                <w:rFonts w:ascii="Times New Roman" w:hAnsi="Times New Roman" w:cs="Times New Roman"/>
                <w:b/>
                <w:bCs/>
                <w:sz w:val="20"/>
                <w:szCs w:val="20"/>
                <w:u w:val="single"/>
              </w:rPr>
              <w:t>FRAME &amp; HANDLE ASSEMBLY</w:t>
            </w:r>
          </w:p>
        </w:tc>
      </w:tr>
      <w:tr w:rsidR="000F14B3" w:rsidRPr="000F14B3" w14:paraId="0CFE018D" w14:textId="77777777" w:rsidTr="000F14B3">
        <w:trPr>
          <w:cantSplit/>
          <w:trHeight w:val="220"/>
        </w:trPr>
        <w:tc>
          <w:tcPr>
            <w:tcW w:w="1098" w:type="dxa"/>
          </w:tcPr>
          <w:p w14:paraId="34023040" w14:textId="77777777" w:rsidR="000F14B3" w:rsidRPr="000F14B3" w:rsidRDefault="000F14B3" w:rsidP="000F14B3">
            <w:pPr>
              <w:spacing w:after="0"/>
              <w:jc w:val="center"/>
              <w:rPr>
                <w:rFonts w:ascii="Times New Roman" w:hAnsi="Times New Roman" w:cs="Times New Roman"/>
                <w:b/>
                <w:sz w:val="20"/>
                <w:szCs w:val="20"/>
              </w:rPr>
            </w:pPr>
            <w:r w:rsidRPr="000F14B3">
              <w:rPr>
                <w:rFonts w:ascii="Times New Roman" w:hAnsi="Times New Roman" w:cs="Times New Roman"/>
                <w:b/>
                <w:sz w:val="20"/>
                <w:szCs w:val="20"/>
              </w:rPr>
              <w:t>Item #</w:t>
            </w:r>
          </w:p>
        </w:tc>
        <w:tc>
          <w:tcPr>
            <w:tcW w:w="2700" w:type="dxa"/>
          </w:tcPr>
          <w:p w14:paraId="5301DE51" w14:textId="77777777" w:rsidR="000F14B3" w:rsidRPr="000F14B3" w:rsidRDefault="000F14B3" w:rsidP="000F14B3">
            <w:pPr>
              <w:spacing w:after="0"/>
              <w:rPr>
                <w:rFonts w:ascii="Times New Roman" w:hAnsi="Times New Roman" w:cs="Times New Roman"/>
                <w:b/>
                <w:sz w:val="20"/>
                <w:szCs w:val="20"/>
              </w:rPr>
            </w:pPr>
            <w:r w:rsidRPr="000F14B3">
              <w:rPr>
                <w:rFonts w:ascii="Times New Roman" w:hAnsi="Times New Roman" w:cs="Times New Roman"/>
                <w:b/>
                <w:sz w:val="20"/>
                <w:szCs w:val="20"/>
              </w:rPr>
              <w:t>Description</w:t>
            </w:r>
          </w:p>
        </w:tc>
        <w:tc>
          <w:tcPr>
            <w:tcW w:w="1260" w:type="dxa"/>
          </w:tcPr>
          <w:p w14:paraId="09BAA5D1" w14:textId="77777777" w:rsidR="000F14B3" w:rsidRPr="000F14B3" w:rsidRDefault="000F14B3" w:rsidP="000F14B3">
            <w:pPr>
              <w:spacing w:after="0"/>
              <w:jc w:val="center"/>
              <w:rPr>
                <w:rFonts w:ascii="Times New Roman" w:hAnsi="Times New Roman" w:cs="Times New Roman"/>
                <w:b/>
                <w:sz w:val="20"/>
                <w:szCs w:val="20"/>
              </w:rPr>
            </w:pPr>
            <w:r w:rsidRPr="000F14B3">
              <w:rPr>
                <w:rFonts w:ascii="Times New Roman" w:hAnsi="Times New Roman" w:cs="Times New Roman"/>
                <w:b/>
                <w:sz w:val="20"/>
                <w:szCs w:val="20"/>
              </w:rPr>
              <w:t>Part #</w:t>
            </w:r>
          </w:p>
        </w:tc>
        <w:tc>
          <w:tcPr>
            <w:tcW w:w="990" w:type="dxa"/>
          </w:tcPr>
          <w:p w14:paraId="5877F4FA" w14:textId="77777777" w:rsidR="000F14B3" w:rsidRPr="000F14B3" w:rsidRDefault="000F14B3" w:rsidP="000F14B3">
            <w:pPr>
              <w:spacing w:after="0"/>
              <w:jc w:val="center"/>
              <w:rPr>
                <w:rFonts w:ascii="Times New Roman" w:hAnsi="Times New Roman" w:cs="Times New Roman"/>
                <w:b/>
                <w:sz w:val="20"/>
                <w:szCs w:val="20"/>
              </w:rPr>
            </w:pPr>
            <w:r w:rsidRPr="000F14B3">
              <w:rPr>
                <w:rFonts w:ascii="Times New Roman" w:hAnsi="Times New Roman" w:cs="Times New Roman"/>
                <w:b/>
                <w:sz w:val="20"/>
                <w:szCs w:val="20"/>
              </w:rPr>
              <w:t>Qty.</w:t>
            </w:r>
          </w:p>
        </w:tc>
      </w:tr>
      <w:tr w:rsidR="000F14B3" w:rsidRPr="000F14B3" w14:paraId="3CB6855F" w14:textId="77777777" w:rsidTr="000F14B3">
        <w:trPr>
          <w:cantSplit/>
          <w:trHeight w:val="212"/>
        </w:trPr>
        <w:tc>
          <w:tcPr>
            <w:tcW w:w="1098" w:type="dxa"/>
          </w:tcPr>
          <w:p w14:paraId="078E32D3"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w:t>
            </w:r>
          </w:p>
        </w:tc>
        <w:tc>
          <w:tcPr>
            <w:tcW w:w="2700" w:type="dxa"/>
          </w:tcPr>
          <w:p w14:paraId="75408FC2" w14:textId="5944DEB2" w:rsidR="000F14B3" w:rsidRPr="000F14B3" w:rsidRDefault="00335BBF"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Handlebar</w:t>
            </w:r>
          </w:p>
        </w:tc>
        <w:tc>
          <w:tcPr>
            <w:tcW w:w="1260" w:type="dxa"/>
          </w:tcPr>
          <w:p w14:paraId="48D7EDC7"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0223062</w:t>
            </w:r>
          </w:p>
        </w:tc>
        <w:tc>
          <w:tcPr>
            <w:tcW w:w="990" w:type="dxa"/>
          </w:tcPr>
          <w:p w14:paraId="1EC9BF24"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w:t>
            </w:r>
          </w:p>
        </w:tc>
      </w:tr>
      <w:tr w:rsidR="000F14B3" w:rsidRPr="000F14B3" w14:paraId="29E0DC36" w14:textId="77777777" w:rsidTr="000F14B3">
        <w:trPr>
          <w:cantSplit/>
          <w:trHeight w:val="212"/>
        </w:trPr>
        <w:tc>
          <w:tcPr>
            <w:tcW w:w="1098" w:type="dxa"/>
          </w:tcPr>
          <w:p w14:paraId="41275751"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2</w:t>
            </w:r>
          </w:p>
        </w:tc>
        <w:tc>
          <w:tcPr>
            <w:tcW w:w="2700" w:type="dxa"/>
          </w:tcPr>
          <w:p w14:paraId="1D4D950C"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Throttle Cable</w:t>
            </w:r>
          </w:p>
        </w:tc>
        <w:tc>
          <w:tcPr>
            <w:tcW w:w="1260" w:type="dxa"/>
          </w:tcPr>
          <w:p w14:paraId="445B9FF0"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0337174</w:t>
            </w:r>
          </w:p>
        </w:tc>
        <w:tc>
          <w:tcPr>
            <w:tcW w:w="990" w:type="dxa"/>
          </w:tcPr>
          <w:p w14:paraId="0A1384F8"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w:t>
            </w:r>
          </w:p>
        </w:tc>
      </w:tr>
      <w:tr w:rsidR="000F14B3" w:rsidRPr="000F14B3" w14:paraId="685A4DE2" w14:textId="77777777" w:rsidTr="000F14B3">
        <w:trPr>
          <w:cantSplit/>
          <w:trHeight w:val="212"/>
        </w:trPr>
        <w:tc>
          <w:tcPr>
            <w:tcW w:w="1098" w:type="dxa"/>
          </w:tcPr>
          <w:p w14:paraId="326CCD59"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3</w:t>
            </w:r>
          </w:p>
        </w:tc>
        <w:tc>
          <w:tcPr>
            <w:tcW w:w="2700" w:type="dxa"/>
          </w:tcPr>
          <w:p w14:paraId="130E9EFC"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Knob</w:t>
            </w:r>
          </w:p>
        </w:tc>
        <w:tc>
          <w:tcPr>
            <w:tcW w:w="1260" w:type="dxa"/>
          </w:tcPr>
          <w:p w14:paraId="32F5E03F"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0332018</w:t>
            </w:r>
          </w:p>
        </w:tc>
        <w:tc>
          <w:tcPr>
            <w:tcW w:w="990" w:type="dxa"/>
          </w:tcPr>
          <w:p w14:paraId="1DA89B4B"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w:t>
            </w:r>
          </w:p>
        </w:tc>
      </w:tr>
      <w:tr w:rsidR="000F14B3" w:rsidRPr="000F14B3" w14:paraId="5881E83F" w14:textId="77777777" w:rsidTr="000F14B3">
        <w:trPr>
          <w:cantSplit/>
          <w:trHeight w:val="212"/>
        </w:trPr>
        <w:tc>
          <w:tcPr>
            <w:tcW w:w="1098" w:type="dxa"/>
          </w:tcPr>
          <w:p w14:paraId="6B6AB56F"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4</w:t>
            </w:r>
          </w:p>
        </w:tc>
        <w:tc>
          <w:tcPr>
            <w:tcW w:w="2700" w:type="dxa"/>
          </w:tcPr>
          <w:p w14:paraId="77BF5776"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Nut, Hex</w:t>
            </w:r>
          </w:p>
        </w:tc>
        <w:tc>
          <w:tcPr>
            <w:tcW w:w="1260" w:type="dxa"/>
          </w:tcPr>
          <w:p w14:paraId="028B38B1"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0338101</w:t>
            </w:r>
          </w:p>
        </w:tc>
        <w:tc>
          <w:tcPr>
            <w:tcW w:w="990" w:type="dxa"/>
          </w:tcPr>
          <w:p w14:paraId="320A844A"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w:t>
            </w:r>
          </w:p>
        </w:tc>
      </w:tr>
      <w:tr w:rsidR="000F14B3" w:rsidRPr="000F14B3" w14:paraId="5DFB1F28" w14:textId="77777777" w:rsidTr="000F14B3">
        <w:trPr>
          <w:cantSplit/>
          <w:trHeight w:val="212"/>
        </w:trPr>
        <w:tc>
          <w:tcPr>
            <w:tcW w:w="1098" w:type="dxa"/>
          </w:tcPr>
          <w:p w14:paraId="0AB78FCF"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5</w:t>
            </w:r>
          </w:p>
        </w:tc>
        <w:tc>
          <w:tcPr>
            <w:tcW w:w="2700" w:type="dxa"/>
          </w:tcPr>
          <w:p w14:paraId="3F14A049"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Bolt</w:t>
            </w:r>
          </w:p>
        </w:tc>
        <w:tc>
          <w:tcPr>
            <w:tcW w:w="1260" w:type="dxa"/>
          </w:tcPr>
          <w:p w14:paraId="1555F12E"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0346108</w:t>
            </w:r>
          </w:p>
        </w:tc>
        <w:tc>
          <w:tcPr>
            <w:tcW w:w="990" w:type="dxa"/>
          </w:tcPr>
          <w:p w14:paraId="1D123154"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w:t>
            </w:r>
          </w:p>
        </w:tc>
      </w:tr>
      <w:tr w:rsidR="000F14B3" w:rsidRPr="000F14B3" w14:paraId="35E142F5" w14:textId="77777777" w:rsidTr="000F14B3">
        <w:trPr>
          <w:cantSplit/>
          <w:trHeight w:val="212"/>
        </w:trPr>
        <w:tc>
          <w:tcPr>
            <w:tcW w:w="1098" w:type="dxa"/>
          </w:tcPr>
          <w:p w14:paraId="05E731DA"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6</w:t>
            </w:r>
          </w:p>
        </w:tc>
        <w:tc>
          <w:tcPr>
            <w:tcW w:w="2700" w:type="dxa"/>
          </w:tcPr>
          <w:p w14:paraId="11703664"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Washer, Flat</w:t>
            </w:r>
          </w:p>
        </w:tc>
        <w:tc>
          <w:tcPr>
            <w:tcW w:w="1260" w:type="dxa"/>
          </w:tcPr>
          <w:p w14:paraId="18E344AA"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0353101</w:t>
            </w:r>
          </w:p>
        </w:tc>
        <w:tc>
          <w:tcPr>
            <w:tcW w:w="990" w:type="dxa"/>
          </w:tcPr>
          <w:p w14:paraId="61CDF949"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w:t>
            </w:r>
          </w:p>
        </w:tc>
      </w:tr>
      <w:tr w:rsidR="000F14B3" w:rsidRPr="000F14B3" w14:paraId="291FB8B0" w14:textId="77777777" w:rsidTr="000F14B3">
        <w:trPr>
          <w:cantSplit/>
          <w:trHeight w:val="212"/>
        </w:trPr>
        <w:tc>
          <w:tcPr>
            <w:tcW w:w="1098" w:type="dxa"/>
          </w:tcPr>
          <w:p w14:paraId="1DD277E3"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7</w:t>
            </w:r>
          </w:p>
        </w:tc>
        <w:tc>
          <w:tcPr>
            <w:tcW w:w="2700" w:type="dxa"/>
          </w:tcPr>
          <w:p w14:paraId="2E4E12DD"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Spring, Compression</w:t>
            </w:r>
          </w:p>
        </w:tc>
        <w:tc>
          <w:tcPr>
            <w:tcW w:w="1260" w:type="dxa"/>
          </w:tcPr>
          <w:p w14:paraId="04366222"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0350005</w:t>
            </w:r>
          </w:p>
        </w:tc>
        <w:tc>
          <w:tcPr>
            <w:tcW w:w="990" w:type="dxa"/>
          </w:tcPr>
          <w:p w14:paraId="355F6E85"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w:t>
            </w:r>
          </w:p>
        </w:tc>
      </w:tr>
      <w:tr w:rsidR="000F14B3" w:rsidRPr="000F14B3" w14:paraId="016B4BDF" w14:textId="77777777" w:rsidTr="000F14B3">
        <w:trPr>
          <w:cantSplit/>
          <w:trHeight w:val="212"/>
        </w:trPr>
        <w:tc>
          <w:tcPr>
            <w:tcW w:w="1098" w:type="dxa"/>
          </w:tcPr>
          <w:p w14:paraId="40FCFFA5"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8</w:t>
            </w:r>
          </w:p>
        </w:tc>
        <w:tc>
          <w:tcPr>
            <w:tcW w:w="2700" w:type="dxa"/>
          </w:tcPr>
          <w:p w14:paraId="44E83043"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Handle, Height Adjuster</w:t>
            </w:r>
          </w:p>
        </w:tc>
        <w:tc>
          <w:tcPr>
            <w:tcW w:w="1260" w:type="dxa"/>
          </w:tcPr>
          <w:p w14:paraId="1A905395"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0223066</w:t>
            </w:r>
          </w:p>
        </w:tc>
        <w:tc>
          <w:tcPr>
            <w:tcW w:w="990" w:type="dxa"/>
          </w:tcPr>
          <w:p w14:paraId="2DE33B6B"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w:t>
            </w:r>
          </w:p>
        </w:tc>
      </w:tr>
      <w:tr w:rsidR="000F14B3" w:rsidRPr="000F14B3" w14:paraId="4D7C5E03" w14:textId="77777777" w:rsidTr="000F14B3">
        <w:trPr>
          <w:cantSplit/>
          <w:trHeight w:val="212"/>
        </w:trPr>
        <w:tc>
          <w:tcPr>
            <w:tcW w:w="1098" w:type="dxa"/>
          </w:tcPr>
          <w:p w14:paraId="0C4A4EE1"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9</w:t>
            </w:r>
          </w:p>
        </w:tc>
        <w:tc>
          <w:tcPr>
            <w:tcW w:w="2700" w:type="dxa"/>
          </w:tcPr>
          <w:p w14:paraId="19C0CF4E"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Rod, Height Adjuster</w:t>
            </w:r>
          </w:p>
        </w:tc>
        <w:tc>
          <w:tcPr>
            <w:tcW w:w="1260" w:type="dxa"/>
          </w:tcPr>
          <w:p w14:paraId="14DD9FD8"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0445100</w:t>
            </w:r>
          </w:p>
        </w:tc>
        <w:tc>
          <w:tcPr>
            <w:tcW w:w="990" w:type="dxa"/>
          </w:tcPr>
          <w:p w14:paraId="1549DBA7"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w:t>
            </w:r>
          </w:p>
        </w:tc>
      </w:tr>
      <w:tr w:rsidR="000F14B3" w:rsidRPr="000F14B3" w14:paraId="002EC9CF" w14:textId="77777777" w:rsidTr="000F14B3">
        <w:trPr>
          <w:cantSplit/>
          <w:trHeight w:val="212"/>
        </w:trPr>
        <w:tc>
          <w:tcPr>
            <w:tcW w:w="1098" w:type="dxa"/>
          </w:tcPr>
          <w:p w14:paraId="372F6E19"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10</w:t>
            </w:r>
          </w:p>
        </w:tc>
        <w:tc>
          <w:tcPr>
            <w:tcW w:w="2700" w:type="dxa"/>
          </w:tcPr>
          <w:p w14:paraId="319F7E83"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Jam Nut, Hex</w:t>
            </w:r>
          </w:p>
        </w:tc>
        <w:tc>
          <w:tcPr>
            <w:tcW w:w="1260" w:type="dxa"/>
          </w:tcPr>
          <w:p w14:paraId="4EC541BA"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0338059</w:t>
            </w:r>
          </w:p>
        </w:tc>
        <w:tc>
          <w:tcPr>
            <w:tcW w:w="990" w:type="dxa"/>
          </w:tcPr>
          <w:p w14:paraId="00776A1F"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2</w:t>
            </w:r>
          </w:p>
        </w:tc>
      </w:tr>
      <w:tr w:rsidR="000F14B3" w:rsidRPr="000F14B3" w14:paraId="41F6389A" w14:textId="77777777" w:rsidTr="000F14B3">
        <w:trPr>
          <w:cantSplit/>
          <w:trHeight w:val="212"/>
        </w:trPr>
        <w:tc>
          <w:tcPr>
            <w:tcW w:w="1098" w:type="dxa"/>
          </w:tcPr>
          <w:p w14:paraId="1E00B390"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11</w:t>
            </w:r>
          </w:p>
        </w:tc>
        <w:tc>
          <w:tcPr>
            <w:tcW w:w="2700" w:type="dxa"/>
          </w:tcPr>
          <w:p w14:paraId="1BF5647B"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Yoke, Adjustable</w:t>
            </w:r>
          </w:p>
        </w:tc>
        <w:tc>
          <w:tcPr>
            <w:tcW w:w="1260" w:type="dxa"/>
          </w:tcPr>
          <w:p w14:paraId="301C837F"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0374019</w:t>
            </w:r>
          </w:p>
        </w:tc>
        <w:tc>
          <w:tcPr>
            <w:tcW w:w="990" w:type="dxa"/>
          </w:tcPr>
          <w:p w14:paraId="50ED7D8C"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2</w:t>
            </w:r>
          </w:p>
        </w:tc>
      </w:tr>
      <w:tr w:rsidR="000F14B3" w:rsidRPr="000F14B3" w14:paraId="6B22C214" w14:textId="77777777" w:rsidTr="000F14B3">
        <w:trPr>
          <w:cantSplit/>
          <w:trHeight w:val="212"/>
        </w:trPr>
        <w:tc>
          <w:tcPr>
            <w:tcW w:w="1098" w:type="dxa"/>
          </w:tcPr>
          <w:p w14:paraId="1DE6567F"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12</w:t>
            </w:r>
          </w:p>
        </w:tc>
        <w:tc>
          <w:tcPr>
            <w:tcW w:w="2700" w:type="dxa"/>
          </w:tcPr>
          <w:p w14:paraId="289104DA"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Caster Wheel</w:t>
            </w:r>
          </w:p>
        </w:tc>
        <w:tc>
          <w:tcPr>
            <w:tcW w:w="1260" w:type="dxa"/>
          </w:tcPr>
          <w:p w14:paraId="5E73FA4E"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0354050</w:t>
            </w:r>
          </w:p>
        </w:tc>
        <w:tc>
          <w:tcPr>
            <w:tcW w:w="990" w:type="dxa"/>
          </w:tcPr>
          <w:p w14:paraId="22567DBF"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2</w:t>
            </w:r>
          </w:p>
        </w:tc>
      </w:tr>
      <w:tr w:rsidR="000F14B3" w:rsidRPr="000F14B3" w14:paraId="58242E0A" w14:textId="77777777" w:rsidTr="000F14B3">
        <w:trPr>
          <w:cantSplit/>
          <w:trHeight w:val="212"/>
        </w:trPr>
        <w:tc>
          <w:tcPr>
            <w:tcW w:w="1098" w:type="dxa"/>
          </w:tcPr>
          <w:p w14:paraId="2F7C7439"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13</w:t>
            </w:r>
          </w:p>
        </w:tc>
        <w:tc>
          <w:tcPr>
            <w:tcW w:w="2700" w:type="dxa"/>
          </w:tcPr>
          <w:p w14:paraId="54838B64"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Frame, Engine/Axle</w:t>
            </w:r>
          </w:p>
        </w:tc>
        <w:tc>
          <w:tcPr>
            <w:tcW w:w="1260" w:type="dxa"/>
          </w:tcPr>
          <w:p w14:paraId="55876F9E"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0219225</w:t>
            </w:r>
          </w:p>
        </w:tc>
        <w:tc>
          <w:tcPr>
            <w:tcW w:w="990" w:type="dxa"/>
          </w:tcPr>
          <w:p w14:paraId="47D1D6A4"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w:t>
            </w:r>
          </w:p>
        </w:tc>
      </w:tr>
      <w:tr w:rsidR="000F14B3" w:rsidRPr="000F14B3" w14:paraId="1A6FE0CB" w14:textId="77777777" w:rsidTr="000F14B3">
        <w:trPr>
          <w:cantSplit/>
          <w:trHeight w:val="212"/>
        </w:trPr>
        <w:tc>
          <w:tcPr>
            <w:tcW w:w="1098" w:type="dxa"/>
          </w:tcPr>
          <w:p w14:paraId="7F071503"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14</w:t>
            </w:r>
          </w:p>
        </w:tc>
        <w:tc>
          <w:tcPr>
            <w:tcW w:w="2700" w:type="dxa"/>
          </w:tcPr>
          <w:p w14:paraId="4DBE1D0F"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Collar, Split</w:t>
            </w:r>
          </w:p>
        </w:tc>
        <w:tc>
          <w:tcPr>
            <w:tcW w:w="1260" w:type="dxa"/>
          </w:tcPr>
          <w:p w14:paraId="116DA3CA"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0311021</w:t>
            </w:r>
          </w:p>
        </w:tc>
        <w:tc>
          <w:tcPr>
            <w:tcW w:w="990" w:type="dxa"/>
          </w:tcPr>
          <w:p w14:paraId="36313FF8"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2</w:t>
            </w:r>
          </w:p>
        </w:tc>
      </w:tr>
      <w:tr w:rsidR="000F14B3" w:rsidRPr="000F14B3" w14:paraId="793CD5EF" w14:textId="77777777" w:rsidTr="000F14B3">
        <w:trPr>
          <w:cantSplit/>
          <w:trHeight w:val="212"/>
        </w:trPr>
        <w:tc>
          <w:tcPr>
            <w:tcW w:w="1098" w:type="dxa"/>
          </w:tcPr>
          <w:p w14:paraId="510F7B1A"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15</w:t>
            </w:r>
          </w:p>
        </w:tc>
        <w:tc>
          <w:tcPr>
            <w:tcW w:w="2700" w:type="dxa"/>
          </w:tcPr>
          <w:p w14:paraId="59F2667E"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Tire/Wheel Assembly</w:t>
            </w:r>
          </w:p>
        </w:tc>
        <w:tc>
          <w:tcPr>
            <w:tcW w:w="1260" w:type="dxa"/>
          </w:tcPr>
          <w:p w14:paraId="4352C5A4"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0354049</w:t>
            </w:r>
          </w:p>
        </w:tc>
        <w:tc>
          <w:tcPr>
            <w:tcW w:w="990" w:type="dxa"/>
          </w:tcPr>
          <w:p w14:paraId="5975048F"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2</w:t>
            </w:r>
          </w:p>
        </w:tc>
      </w:tr>
      <w:tr w:rsidR="000F14B3" w:rsidRPr="000F14B3" w14:paraId="587FAD90" w14:textId="77777777" w:rsidTr="000F14B3">
        <w:trPr>
          <w:cantSplit/>
          <w:trHeight w:val="212"/>
        </w:trPr>
        <w:tc>
          <w:tcPr>
            <w:tcW w:w="1098" w:type="dxa"/>
          </w:tcPr>
          <w:p w14:paraId="2DE838EC"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16</w:t>
            </w:r>
          </w:p>
        </w:tc>
        <w:tc>
          <w:tcPr>
            <w:tcW w:w="2700" w:type="dxa"/>
          </w:tcPr>
          <w:p w14:paraId="40DC7C64"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Axle, Wheels</w:t>
            </w:r>
          </w:p>
        </w:tc>
        <w:tc>
          <w:tcPr>
            <w:tcW w:w="1260" w:type="dxa"/>
          </w:tcPr>
          <w:p w14:paraId="659CED2E"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0402057</w:t>
            </w:r>
          </w:p>
        </w:tc>
        <w:tc>
          <w:tcPr>
            <w:tcW w:w="990" w:type="dxa"/>
          </w:tcPr>
          <w:p w14:paraId="5043EA48"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w:t>
            </w:r>
          </w:p>
        </w:tc>
      </w:tr>
      <w:tr w:rsidR="000F14B3" w:rsidRPr="000F14B3" w14:paraId="2C1A4BA2" w14:textId="77777777" w:rsidTr="000F14B3">
        <w:trPr>
          <w:cantSplit/>
          <w:trHeight w:val="212"/>
        </w:trPr>
        <w:tc>
          <w:tcPr>
            <w:tcW w:w="1098" w:type="dxa"/>
          </w:tcPr>
          <w:p w14:paraId="35324C3F"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17</w:t>
            </w:r>
          </w:p>
        </w:tc>
        <w:tc>
          <w:tcPr>
            <w:tcW w:w="2700" w:type="dxa"/>
          </w:tcPr>
          <w:p w14:paraId="65A3EC0B" w14:textId="77777777" w:rsidR="000F14B3" w:rsidRPr="000F14B3" w:rsidRDefault="000F14B3" w:rsidP="000F14B3">
            <w:pPr>
              <w:spacing w:after="0"/>
              <w:rPr>
                <w:rFonts w:ascii="Times New Roman" w:hAnsi="Times New Roman" w:cs="Times New Roman"/>
                <w:bCs/>
                <w:sz w:val="20"/>
                <w:szCs w:val="20"/>
              </w:rPr>
            </w:pPr>
            <w:r w:rsidRPr="000F14B3">
              <w:rPr>
                <w:rFonts w:ascii="Times New Roman" w:hAnsi="Times New Roman" w:cs="Times New Roman"/>
                <w:bCs/>
                <w:sz w:val="20"/>
                <w:szCs w:val="20"/>
              </w:rPr>
              <w:t>Bracket, Axle</w:t>
            </w:r>
          </w:p>
        </w:tc>
        <w:tc>
          <w:tcPr>
            <w:tcW w:w="1260" w:type="dxa"/>
          </w:tcPr>
          <w:p w14:paraId="5CA3560F"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0206459</w:t>
            </w:r>
          </w:p>
        </w:tc>
        <w:tc>
          <w:tcPr>
            <w:tcW w:w="990" w:type="dxa"/>
          </w:tcPr>
          <w:p w14:paraId="01296527" w14:textId="77777777" w:rsidR="000F14B3" w:rsidRPr="000F14B3" w:rsidRDefault="000F14B3" w:rsidP="000F14B3">
            <w:pPr>
              <w:spacing w:after="0"/>
              <w:jc w:val="center"/>
              <w:rPr>
                <w:rFonts w:ascii="Times New Roman" w:hAnsi="Times New Roman" w:cs="Times New Roman"/>
                <w:bCs/>
                <w:sz w:val="20"/>
                <w:szCs w:val="20"/>
              </w:rPr>
            </w:pPr>
            <w:r w:rsidRPr="000F14B3">
              <w:rPr>
                <w:rFonts w:ascii="Times New Roman" w:hAnsi="Times New Roman" w:cs="Times New Roman"/>
                <w:bCs/>
                <w:sz w:val="20"/>
                <w:szCs w:val="20"/>
              </w:rPr>
              <w:t>2</w:t>
            </w:r>
          </w:p>
        </w:tc>
      </w:tr>
    </w:tbl>
    <w:p w14:paraId="4850C8AF" w14:textId="6A975BB0" w:rsidR="000F14B3" w:rsidRDefault="000F14B3" w:rsidP="000F14B3">
      <w:pPr>
        <w:spacing w:after="0"/>
        <w:rPr>
          <w:rFonts w:ascii="Times New Roman" w:hAnsi="Times New Roman" w:cs="Times New Roman"/>
          <w:sz w:val="20"/>
          <w:szCs w:val="20"/>
          <w:lang w:val="es-ES"/>
        </w:rPr>
      </w:pPr>
    </w:p>
    <w:p w14:paraId="4BA56B65" w14:textId="3576783B" w:rsidR="000F14B3" w:rsidRDefault="000F14B3" w:rsidP="000F14B3">
      <w:pPr>
        <w:spacing w:after="0"/>
        <w:rPr>
          <w:rFonts w:ascii="Times New Roman" w:hAnsi="Times New Roman" w:cs="Times New Roman"/>
          <w:sz w:val="20"/>
          <w:szCs w:val="20"/>
          <w:lang w:val="es-ES"/>
        </w:rPr>
      </w:pPr>
    </w:p>
    <w:p w14:paraId="1CEF368B" w14:textId="200C346F" w:rsidR="000F14B3" w:rsidRDefault="000F14B3" w:rsidP="000F14B3">
      <w:pPr>
        <w:spacing w:after="0"/>
        <w:rPr>
          <w:rFonts w:ascii="Times New Roman" w:hAnsi="Times New Roman" w:cs="Times New Roman"/>
          <w:sz w:val="20"/>
          <w:szCs w:val="20"/>
          <w:lang w:val="es-ES"/>
        </w:rPr>
      </w:pPr>
    </w:p>
    <w:p w14:paraId="0F445A2C" w14:textId="4C440746" w:rsidR="000F14B3" w:rsidRPr="000F14B3" w:rsidRDefault="000F14B3" w:rsidP="000F14B3">
      <w:pPr>
        <w:rPr>
          <w:rFonts w:ascii="Times New Roman" w:hAnsi="Times New Roman" w:cs="Times New Roman"/>
          <w:sz w:val="20"/>
          <w:szCs w:val="20"/>
          <w:lang w:val="es-ES"/>
        </w:rPr>
      </w:pPr>
    </w:p>
    <w:p w14:paraId="68D7F898" w14:textId="4068DC33" w:rsidR="000F14B3" w:rsidRPr="000F14B3" w:rsidRDefault="000F14B3" w:rsidP="000F14B3">
      <w:pPr>
        <w:rPr>
          <w:rFonts w:ascii="Times New Roman" w:hAnsi="Times New Roman" w:cs="Times New Roman"/>
          <w:sz w:val="20"/>
          <w:szCs w:val="20"/>
          <w:lang w:val="es-ES"/>
        </w:rPr>
      </w:pPr>
    </w:p>
    <w:p w14:paraId="11D46978" w14:textId="1CDEEB60" w:rsidR="000F14B3" w:rsidRPr="000F14B3" w:rsidRDefault="000F14B3" w:rsidP="000F14B3">
      <w:pPr>
        <w:rPr>
          <w:rFonts w:ascii="Times New Roman" w:hAnsi="Times New Roman" w:cs="Times New Roman"/>
          <w:sz w:val="20"/>
          <w:szCs w:val="20"/>
          <w:lang w:val="es-ES"/>
        </w:rPr>
      </w:pPr>
    </w:p>
    <w:p w14:paraId="2EF87FFE" w14:textId="0E52FD02" w:rsidR="000F14B3" w:rsidRPr="000F14B3" w:rsidRDefault="000F14B3" w:rsidP="000F14B3">
      <w:pPr>
        <w:rPr>
          <w:rFonts w:ascii="Times New Roman" w:hAnsi="Times New Roman" w:cs="Times New Roman"/>
          <w:sz w:val="20"/>
          <w:szCs w:val="20"/>
          <w:lang w:val="es-ES"/>
        </w:rPr>
      </w:pPr>
    </w:p>
    <w:p w14:paraId="20C0DF04" w14:textId="22385327" w:rsidR="000F14B3" w:rsidRPr="000F14B3" w:rsidRDefault="000F14B3" w:rsidP="000F14B3">
      <w:pPr>
        <w:rPr>
          <w:rFonts w:ascii="Times New Roman" w:hAnsi="Times New Roman" w:cs="Times New Roman"/>
          <w:sz w:val="20"/>
          <w:szCs w:val="20"/>
          <w:lang w:val="es-ES"/>
        </w:rPr>
      </w:pPr>
    </w:p>
    <w:p w14:paraId="65DAC992" w14:textId="1573CE0B" w:rsidR="000F14B3" w:rsidRPr="000F14B3" w:rsidRDefault="000F14B3" w:rsidP="000F14B3">
      <w:pPr>
        <w:rPr>
          <w:rFonts w:ascii="Times New Roman" w:hAnsi="Times New Roman" w:cs="Times New Roman"/>
          <w:sz w:val="20"/>
          <w:szCs w:val="20"/>
          <w:lang w:val="es-ES"/>
        </w:rPr>
      </w:pPr>
    </w:p>
    <w:p w14:paraId="16B433F8" w14:textId="1A3A7EDF" w:rsidR="000F14B3" w:rsidRPr="000F14B3" w:rsidRDefault="000F14B3" w:rsidP="000F14B3">
      <w:pPr>
        <w:rPr>
          <w:rFonts w:ascii="Times New Roman" w:hAnsi="Times New Roman" w:cs="Times New Roman"/>
          <w:sz w:val="20"/>
          <w:szCs w:val="20"/>
          <w:lang w:val="es-ES"/>
        </w:rPr>
      </w:pPr>
    </w:p>
    <w:p w14:paraId="5121F951" w14:textId="1F667D22" w:rsidR="000F14B3" w:rsidRPr="000F14B3" w:rsidRDefault="000F14B3" w:rsidP="000F14B3">
      <w:pPr>
        <w:rPr>
          <w:rFonts w:ascii="Times New Roman" w:hAnsi="Times New Roman" w:cs="Times New Roman"/>
          <w:sz w:val="20"/>
          <w:szCs w:val="20"/>
          <w:lang w:val="es-ES"/>
        </w:rPr>
      </w:pPr>
    </w:p>
    <w:p w14:paraId="39DB39A0" w14:textId="2A3E726A" w:rsidR="000F14B3" w:rsidRPr="000F14B3" w:rsidRDefault="000F14B3" w:rsidP="000F14B3">
      <w:pPr>
        <w:rPr>
          <w:rFonts w:ascii="Times New Roman" w:hAnsi="Times New Roman" w:cs="Times New Roman"/>
          <w:sz w:val="20"/>
          <w:szCs w:val="20"/>
          <w:lang w:val="es-ES"/>
        </w:rPr>
      </w:pPr>
    </w:p>
    <w:p w14:paraId="38B80455" w14:textId="068AF0B9" w:rsidR="000F14B3" w:rsidRPr="000F14B3" w:rsidRDefault="000F14B3" w:rsidP="000F14B3">
      <w:pPr>
        <w:rPr>
          <w:rFonts w:ascii="Times New Roman" w:hAnsi="Times New Roman" w:cs="Times New Roman"/>
          <w:sz w:val="20"/>
          <w:szCs w:val="20"/>
          <w:lang w:val="es-ES"/>
        </w:rPr>
      </w:pPr>
    </w:p>
    <w:p w14:paraId="1B419365" w14:textId="3DC04748" w:rsidR="000F14B3" w:rsidRPr="000F14B3" w:rsidRDefault="000F14B3" w:rsidP="000F14B3">
      <w:pPr>
        <w:rPr>
          <w:rFonts w:ascii="Times New Roman" w:hAnsi="Times New Roman" w:cs="Times New Roman"/>
          <w:sz w:val="20"/>
          <w:szCs w:val="20"/>
          <w:lang w:val="es-ES"/>
        </w:rPr>
      </w:pPr>
    </w:p>
    <w:p w14:paraId="147B7AD6" w14:textId="602429E0" w:rsidR="000F14B3" w:rsidRPr="000F14B3" w:rsidRDefault="000F14B3" w:rsidP="000F14B3">
      <w:pPr>
        <w:rPr>
          <w:rFonts w:ascii="Times New Roman" w:hAnsi="Times New Roman" w:cs="Times New Roman"/>
          <w:sz w:val="20"/>
          <w:szCs w:val="20"/>
          <w:lang w:val="es-ES"/>
        </w:rPr>
      </w:pPr>
    </w:p>
    <w:p w14:paraId="666750D0" w14:textId="24941E9F" w:rsidR="000F14B3" w:rsidRPr="000F14B3" w:rsidRDefault="000F14B3" w:rsidP="000F14B3">
      <w:pPr>
        <w:rPr>
          <w:rFonts w:ascii="Times New Roman" w:hAnsi="Times New Roman" w:cs="Times New Roman"/>
          <w:sz w:val="20"/>
          <w:szCs w:val="20"/>
          <w:lang w:val="es-ES"/>
        </w:rPr>
      </w:pPr>
    </w:p>
    <w:p w14:paraId="6167722E" w14:textId="5894464C" w:rsidR="000F14B3" w:rsidRPr="000F14B3" w:rsidRDefault="000F14B3" w:rsidP="000F14B3">
      <w:pPr>
        <w:rPr>
          <w:rFonts w:ascii="Times New Roman" w:hAnsi="Times New Roman" w:cs="Times New Roman"/>
          <w:sz w:val="20"/>
          <w:szCs w:val="20"/>
          <w:lang w:val="es-ES"/>
        </w:rPr>
      </w:pPr>
    </w:p>
    <w:p w14:paraId="4B59A78D" w14:textId="497DB32D" w:rsidR="000F14B3" w:rsidRPr="000F14B3" w:rsidRDefault="000F14B3" w:rsidP="000F14B3">
      <w:pPr>
        <w:rPr>
          <w:rFonts w:ascii="Times New Roman" w:hAnsi="Times New Roman" w:cs="Times New Roman"/>
          <w:sz w:val="20"/>
          <w:szCs w:val="20"/>
          <w:lang w:val="es-ES"/>
        </w:rPr>
      </w:pPr>
    </w:p>
    <w:p w14:paraId="764F8ED9" w14:textId="6528224D" w:rsidR="000F14B3" w:rsidRPr="000F14B3" w:rsidRDefault="000F14B3" w:rsidP="000F14B3">
      <w:pPr>
        <w:rPr>
          <w:rFonts w:ascii="Times New Roman" w:hAnsi="Times New Roman" w:cs="Times New Roman"/>
          <w:sz w:val="20"/>
          <w:szCs w:val="20"/>
          <w:lang w:val="es-ES"/>
        </w:rPr>
      </w:pPr>
    </w:p>
    <w:p w14:paraId="4FB8CD65" w14:textId="7FAC8B55" w:rsidR="000F14B3" w:rsidRPr="000F14B3" w:rsidRDefault="000F14B3" w:rsidP="000F14B3">
      <w:pPr>
        <w:rPr>
          <w:rFonts w:ascii="Times New Roman" w:hAnsi="Times New Roman" w:cs="Times New Roman"/>
          <w:sz w:val="20"/>
          <w:szCs w:val="20"/>
          <w:lang w:val="es-ES"/>
        </w:rPr>
      </w:pPr>
    </w:p>
    <w:p w14:paraId="196A2E72" w14:textId="19849AEA" w:rsidR="000F14B3" w:rsidRPr="000F14B3" w:rsidRDefault="000F14B3" w:rsidP="000F14B3">
      <w:pPr>
        <w:rPr>
          <w:rFonts w:ascii="Times New Roman" w:hAnsi="Times New Roman" w:cs="Times New Roman"/>
          <w:sz w:val="20"/>
          <w:szCs w:val="20"/>
          <w:lang w:val="es-ES"/>
        </w:rPr>
      </w:pPr>
    </w:p>
    <w:p w14:paraId="0F37D223" w14:textId="6B8534FF" w:rsidR="000F14B3" w:rsidRPr="000F14B3" w:rsidRDefault="000F14B3" w:rsidP="000F14B3">
      <w:pPr>
        <w:rPr>
          <w:rFonts w:ascii="Times New Roman" w:hAnsi="Times New Roman" w:cs="Times New Roman"/>
          <w:sz w:val="20"/>
          <w:szCs w:val="20"/>
          <w:lang w:val="es-ES"/>
        </w:rPr>
      </w:pPr>
    </w:p>
    <w:p w14:paraId="704F01E3" w14:textId="220846FF" w:rsidR="000F14B3" w:rsidRPr="000F14B3" w:rsidRDefault="000F14B3" w:rsidP="000F14B3">
      <w:pPr>
        <w:rPr>
          <w:rFonts w:ascii="Times New Roman" w:hAnsi="Times New Roman" w:cs="Times New Roman"/>
          <w:sz w:val="20"/>
          <w:szCs w:val="20"/>
          <w:lang w:val="es-ES"/>
        </w:rPr>
      </w:pPr>
    </w:p>
    <w:p w14:paraId="32985CE9" w14:textId="1A3119EF" w:rsidR="000F14B3" w:rsidRPr="000F14B3" w:rsidRDefault="000F14B3" w:rsidP="000F14B3">
      <w:pPr>
        <w:rPr>
          <w:rFonts w:ascii="Times New Roman" w:hAnsi="Times New Roman" w:cs="Times New Roman"/>
          <w:sz w:val="20"/>
          <w:szCs w:val="20"/>
          <w:lang w:val="es-ES"/>
        </w:rPr>
      </w:pPr>
    </w:p>
    <w:p w14:paraId="68BC9DA5" w14:textId="26F8A925" w:rsidR="000F14B3" w:rsidRPr="000F14B3" w:rsidRDefault="000F14B3" w:rsidP="000F14B3">
      <w:pPr>
        <w:rPr>
          <w:rFonts w:ascii="Times New Roman" w:hAnsi="Times New Roman" w:cs="Times New Roman"/>
          <w:sz w:val="20"/>
          <w:szCs w:val="20"/>
          <w:lang w:val="es-ES"/>
        </w:rPr>
      </w:pPr>
    </w:p>
    <w:p w14:paraId="2C7DC0FE" w14:textId="6F618DDD" w:rsidR="000F14B3" w:rsidRPr="000F14B3" w:rsidRDefault="000F14B3" w:rsidP="000F14B3">
      <w:pPr>
        <w:rPr>
          <w:rFonts w:ascii="Times New Roman" w:hAnsi="Times New Roman" w:cs="Times New Roman"/>
          <w:sz w:val="20"/>
          <w:szCs w:val="20"/>
          <w:lang w:val="es-ES"/>
        </w:rPr>
      </w:pPr>
    </w:p>
    <w:p w14:paraId="0C8C3CF7" w14:textId="7B0B95EF" w:rsidR="000F14B3" w:rsidRPr="000F14B3" w:rsidRDefault="000F14B3" w:rsidP="000F14B3">
      <w:pPr>
        <w:rPr>
          <w:rFonts w:ascii="Times New Roman" w:hAnsi="Times New Roman" w:cs="Times New Roman"/>
          <w:sz w:val="20"/>
          <w:szCs w:val="20"/>
          <w:lang w:val="es-ES"/>
        </w:rPr>
      </w:pPr>
    </w:p>
    <w:p w14:paraId="0683F999" w14:textId="100B1B28" w:rsidR="000F14B3" w:rsidRDefault="000F14B3" w:rsidP="000F14B3">
      <w:pPr>
        <w:rPr>
          <w:rFonts w:ascii="Times New Roman" w:hAnsi="Times New Roman" w:cs="Times New Roman"/>
          <w:sz w:val="20"/>
          <w:szCs w:val="20"/>
          <w:lang w:val="es-ES"/>
        </w:rPr>
      </w:pPr>
    </w:p>
    <w:p w14:paraId="151D8654" w14:textId="28B71238" w:rsidR="000F14B3" w:rsidRDefault="000F14B3" w:rsidP="000F14B3">
      <w:pPr>
        <w:rPr>
          <w:rFonts w:ascii="Times New Roman" w:hAnsi="Times New Roman" w:cs="Times New Roman"/>
          <w:sz w:val="20"/>
          <w:szCs w:val="20"/>
          <w:lang w:val="es-ES"/>
        </w:rPr>
      </w:pPr>
    </w:p>
    <w:p w14:paraId="1242AFAF" w14:textId="235A8F0A" w:rsidR="000F14B3" w:rsidRDefault="000F14B3" w:rsidP="000F14B3">
      <w:pPr>
        <w:rPr>
          <w:rFonts w:ascii="Times New Roman" w:hAnsi="Times New Roman" w:cs="Times New Roman"/>
          <w:sz w:val="20"/>
          <w:szCs w:val="20"/>
          <w:lang w:val="es-ES"/>
        </w:rPr>
      </w:pPr>
    </w:p>
    <w:p w14:paraId="642E2A87" w14:textId="5A226A36" w:rsidR="000F14B3" w:rsidRDefault="000F14B3" w:rsidP="000F14B3">
      <w:pPr>
        <w:rPr>
          <w:rFonts w:ascii="Times New Roman" w:hAnsi="Times New Roman" w:cs="Times New Roman"/>
          <w:sz w:val="20"/>
          <w:szCs w:val="20"/>
          <w:lang w:val="es-ES"/>
        </w:rPr>
      </w:pPr>
    </w:p>
    <w:p w14:paraId="75518C68" w14:textId="5484561C" w:rsidR="000F14B3" w:rsidRDefault="000F14B3" w:rsidP="000F14B3">
      <w:pPr>
        <w:rPr>
          <w:rFonts w:ascii="Times New Roman" w:hAnsi="Times New Roman" w:cs="Times New Roman"/>
          <w:sz w:val="20"/>
          <w:szCs w:val="20"/>
          <w:lang w:val="es-ES"/>
        </w:rPr>
      </w:pPr>
    </w:p>
    <w:p w14:paraId="73E85266" w14:textId="6C3BD0B5" w:rsidR="000F14B3" w:rsidRDefault="006A038A" w:rsidP="000F14B3">
      <w:pPr>
        <w:rPr>
          <w:rFonts w:ascii="Times New Roman" w:hAnsi="Times New Roman" w:cs="Times New Roman"/>
          <w:sz w:val="20"/>
          <w:szCs w:val="20"/>
          <w:lang w:val="es-ES"/>
        </w:rPr>
      </w:pPr>
      <w:r w:rsidRPr="006A038A">
        <w:rPr>
          <w:rFonts w:ascii="Times New Roman" w:hAnsi="Times New Roman" w:cs="Times New Roman"/>
          <w:noProof/>
          <w:sz w:val="20"/>
          <w:szCs w:val="20"/>
          <w:lang w:val="es-ES"/>
        </w:rPr>
        <w:lastRenderedPageBreak/>
        <mc:AlternateContent>
          <mc:Choice Requires="wps">
            <w:drawing>
              <wp:anchor distT="45720" distB="45720" distL="114300" distR="114300" simplePos="0" relativeHeight="251660288" behindDoc="0" locked="0" layoutInCell="1" allowOverlap="1" wp14:anchorId="3C1C6DF3" wp14:editId="7FD0117C">
                <wp:simplePos x="0" y="0"/>
                <wp:positionH relativeFrom="column">
                  <wp:posOffset>542925</wp:posOffset>
                </wp:positionH>
                <wp:positionV relativeFrom="paragraph">
                  <wp:posOffset>0</wp:posOffset>
                </wp:positionV>
                <wp:extent cx="4562475" cy="7715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771525"/>
                        </a:xfrm>
                        <a:prstGeom prst="rect">
                          <a:avLst/>
                        </a:prstGeom>
                        <a:solidFill>
                          <a:srgbClr val="FFFFFF"/>
                        </a:solidFill>
                        <a:ln w="9525">
                          <a:solidFill>
                            <a:srgbClr val="000000"/>
                          </a:solidFill>
                          <a:miter lim="800000"/>
                          <a:headEnd/>
                          <a:tailEnd/>
                        </a:ln>
                      </wps:spPr>
                      <wps:txbx>
                        <w:txbxContent>
                          <w:p w14:paraId="536322BC" w14:textId="60684B68" w:rsidR="006A038A" w:rsidRPr="006A038A" w:rsidRDefault="006A038A" w:rsidP="006A038A">
                            <w:pPr>
                              <w:rPr>
                                <w:lang w:val="es-ES"/>
                              </w:rPr>
                            </w:pPr>
                            <w:r w:rsidRPr="006A038A">
                              <w:rPr>
                                <w:lang w:val="es-ES"/>
                              </w:rPr>
                              <w:t>A continuación, se muestra una tabla de referencia rápida para varios "Tornillos de cabeza plana" y las recomendaciones de torque.</w:t>
                            </w:r>
                          </w:p>
                          <w:p w14:paraId="25185A29" w14:textId="36ACF13A" w:rsidR="006A038A" w:rsidRPr="006A038A" w:rsidRDefault="006A038A" w:rsidP="006A038A">
                            <w:pPr>
                              <w:jc w:val="center"/>
                              <w:rPr>
                                <w:b/>
                                <w:bCs/>
                                <w:u w:val="single"/>
                                <w:lang w:val="es-ES"/>
                              </w:rPr>
                            </w:pPr>
                            <w:r w:rsidRPr="006A038A">
                              <w:rPr>
                                <w:b/>
                                <w:bCs/>
                                <w:u w:val="single"/>
                                <w:lang w:val="es-ES"/>
                              </w:rPr>
                              <w:t>LOS VALORES SE EXPRESAN EN PIE LIBRAS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1C6DF3" id="_x0000_t202" coordsize="21600,21600" o:spt="202" path="m,l,21600r21600,l21600,xe">
                <v:stroke joinstyle="miter"/>
                <v:path gradientshapeok="t" o:connecttype="rect"/>
              </v:shapetype>
              <v:shape id="Text Box 2" o:spid="_x0000_s1026" type="#_x0000_t202" style="position:absolute;margin-left:42.75pt;margin-top:0;width:359.25pt;height:60.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">
                <v:textbox>
                  <w:txbxContent>
                    <w:p w14:paraId="536322BC" w14:textId="60684B68" w:rsidR="006A038A" w:rsidRPr="006A038A" w:rsidRDefault="006A038A" w:rsidP="006A038A">
                      <w:pPr>
                        <w:rPr>
                          <w:lang w:val="es-ES"/>
                        </w:rPr>
                      </w:pPr>
                      <w:r w:rsidRPr="006A038A">
                        <w:rPr>
                          <w:lang w:val="es-ES"/>
                        </w:rPr>
                        <w:t>A continuación, se muestra una tabla de referencia rápida para varios "Tornillos de cabeza plana" y las recomendaciones de torque.</w:t>
                      </w:r>
                    </w:p>
                    <w:p w14:paraId="25185A29" w14:textId="36ACF13A" w:rsidR="006A038A" w:rsidRPr="006A038A" w:rsidRDefault="006A038A" w:rsidP="006A038A">
                      <w:pPr>
                        <w:jc w:val="center"/>
                        <w:rPr>
                          <w:b/>
                          <w:bCs/>
                          <w:u w:val="single"/>
                          <w:lang w:val="es-ES"/>
                        </w:rPr>
                      </w:pPr>
                      <w:r w:rsidRPr="006A038A">
                        <w:rPr>
                          <w:b/>
                          <w:bCs/>
                          <w:u w:val="single"/>
                          <w:lang w:val="es-ES"/>
                        </w:rPr>
                        <w:t>LOS VALORES SE EXPRESAN EN PIE LIBRAS</w:t>
                      </w:r>
                    </w:p>
                  </w:txbxContent>
                </v:textbox>
                <w10:wrap type="square"/>
              </v:shape>
            </w:pict>
          </mc:Fallback>
        </mc:AlternateContent>
      </w:r>
    </w:p>
    <w:p w14:paraId="4DC2A9F6" w14:textId="3A655DDB" w:rsidR="006A038A" w:rsidRPr="006A038A" w:rsidRDefault="006A038A" w:rsidP="006A038A">
      <w:pPr>
        <w:rPr>
          <w:rFonts w:ascii="Times New Roman" w:hAnsi="Times New Roman" w:cs="Times New Roman"/>
          <w:sz w:val="20"/>
          <w:szCs w:val="20"/>
          <w:lang w:val="es-ES"/>
        </w:rPr>
      </w:pPr>
    </w:p>
    <w:p w14:paraId="5DCE6D0E" w14:textId="533A8B66" w:rsidR="006A038A" w:rsidRDefault="006A038A" w:rsidP="006A038A">
      <w:pPr>
        <w:rPr>
          <w:rFonts w:ascii="Times New Roman" w:hAnsi="Times New Roman" w:cs="Times New Roman"/>
          <w:sz w:val="20"/>
          <w:szCs w:val="20"/>
          <w:lang w:val="es-ES"/>
        </w:rPr>
      </w:pPr>
    </w:p>
    <w:p w14:paraId="0802B5AE" w14:textId="6B007DB8" w:rsidR="006A038A" w:rsidRDefault="006A038A" w:rsidP="006A038A">
      <w:pPr>
        <w:rPr>
          <w:rFonts w:ascii="Times New Roman" w:hAnsi="Times New Roman" w:cs="Times New Roman"/>
          <w:sz w:val="20"/>
          <w:szCs w:val="20"/>
          <w:lang w:val="es-ES"/>
        </w:rPr>
      </w:pPr>
    </w:p>
    <w:p w14:paraId="0CE3EDD0" w14:textId="1F2702AE" w:rsidR="006A038A" w:rsidRDefault="006A038A" w:rsidP="006A038A">
      <w:pPr>
        <w:rPr>
          <w:rFonts w:ascii="Times New Roman" w:hAnsi="Times New Roman" w:cs="Times New Roman"/>
          <w:sz w:val="20"/>
          <w:szCs w:val="20"/>
          <w:lang w:val="es-ES"/>
        </w:rPr>
      </w:pPr>
    </w:p>
    <w:tbl>
      <w:tblPr>
        <w:tblStyle w:val="TableGrid"/>
        <w:tblW w:w="0" w:type="auto"/>
        <w:tblLook w:val="04A0" w:firstRow="1" w:lastRow="0" w:firstColumn="1" w:lastColumn="0" w:noHBand="0" w:noVBand="1"/>
      </w:tblPr>
      <w:tblGrid>
        <w:gridCol w:w="2026"/>
        <w:gridCol w:w="2026"/>
        <w:gridCol w:w="2027"/>
        <w:gridCol w:w="2027"/>
      </w:tblGrid>
      <w:tr w:rsidR="006A038A" w14:paraId="30EB5C9C" w14:textId="77777777" w:rsidTr="006A038A">
        <w:trPr>
          <w:trHeight w:val="365"/>
        </w:trPr>
        <w:tc>
          <w:tcPr>
            <w:tcW w:w="2026" w:type="dxa"/>
          </w:tcPr>
          <w:p w14:paraId="661152E1" w14:textId="26A80F5C"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Tamaño del perno</w:t>
            </w:r>
          </w:p>
        </w:tc>
        <w:tc>
          <w:tcPr>
            <w:tcW w:w="2026" w:type="dxa"/>
          </w:tcPr>
          <w:p w14:paraId="41A5641F" w14:textId="758AB2E9"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Thds por pulgada</w:t>
            </w:r>
          </w:p>
        </w:tc>
        <w:tc>
          <w:tcPr>
            <w:tcW w:w="2027" w:type="dxa"/>
          </w:tcPr>
          <w:p w14:paraId="00FEBFB3" w14:textId="2284D570"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SAE Grado 5</w:t>
            </w:r>
          </w:p>
        </w:tc>
        <w:tc>
          <w:tcPr>
            <w:tcW w:w="2027" w:type="dxa"/>
          </w:tcPr>
          <w:p w14:paraId="480CDF9D" w14:textId="4F76AD52"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SAE Grado 8</w:t>
            </w:r>
          </w:p>
        </w:tc>
      </w:tr>
      <w:tr w:rsidR="006A038A" w14:paraId="45B3FD2E" w14:textId="77777777" w:rsidTr="006A038A">
        <w:trPr>
          <w:trHeight w:val="365"/>
        </w:trPr>
        <w:tc>
          <w:tcPr>
            <w:tcW w:w="2026" w:type="dxa"/>
          </w:tcPr>
          <w:p w14:paraId="1C5FA987" w14:textId="39BA1C52"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¼</w:t>
            </w:r>
          </w:p>
        </w:tc>
        <w:tc>
          <w:tcPr>
            <w:tcW w:w="2026" w:type="dxa"/>
          </w:tcPr>
          <w:p w14:paraId="03131AB0" w14:textId="77777777"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20</w:t>
            </w:r>
          </w:p>
          <w:p w14:paraId="1CF76E1F" w14:textId="314BEE6C"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28</w:t>
            </w:r>
          </w:p>
        </w:tc>
        <w:tc>
          <w:tcPr>
            <w:tcW w:w="2027" w:type="dxa"/>
          </w:tcPr>
          <w:p w14:paraId="5DA67DEB" w14:textId="77777777"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10</w:t>
            </w:r>
          </w:p>
          <w:p w14:paraId="5B485914" w14:textId="4DA3F1D1"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w:t>
            </w:r>
          </w:p>
        </w:tc>
        <w:tc>
          <w:tcPr>
            <w:tcW w:w="2027" w:type="dxa"/>
          </w:tcPr>
          <w:p w14:paraId="089786C9" w14:textId="77777777"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14</w:t>
            </w:r>
          </w:p>
          <w:p w14:paraId="018E287D" w14:textId="314B7A85"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w:t>
            </w:r>
          </w:p>
        </w:tc>
      </w:tr>
      <w:tr w:rsidR="006A038A" w14:paraId="67BDA8A6" w14:textId="77777777" w:rsidTr="006A038A">
        <w:trPr>
          <w:trHeight w:val="365"/>
        </w:trPr>
        <w:tc>
          <w:tcPr>
            <w:tcW w:w="2026" w:type="dxa"/>
          </w:tcPr>
          <w:p w14:paraId="162F6F9A" w14:textId="44C0D1C0"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5/16</w:t>
            </w:r>
          </w:p>
        </w:tc>
        <w:tc>
          <w:tcPr>
            <w:tcW w:w="2026" w:type="dxa"/>
          </w:tcPr>
          <w:p w14:paraId="0F93EDCC" w14:textId="77777777"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18</w:t>
            </w:r>
          </w:p>
          <w:p w14:paraId="34D923A3" w14:textId="2D2B7027"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24</w:t>
            </w:r>
          </w:p>
        </w:tc>
        <w:tc>
          <w:tcPr>
            <w:tcW w:w="2027" w:type="dxa"/>
          </w:tcPr>
          <w:p w14:paraId="658D4A22" w14:textId="77777777"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19</w:t>
            </w:r>
          </w:p>
          <w:p w14:paraId="09390301" w14:textId="4F21BCF5"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w:t>
            </w:r>
          </w:p>
        </w:tc>
        <w:tc>
          <w:tcPr>
            <w:tcW w:w="2027" w:type="dxa"/>
          </w:tcPr>
          <w:p w14:paraId="2B5659A1" w14:textId="77777777"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29</w:t>
            </w:r>
          </w:p>
          <w:p w14:paraId="6B34E838" w14:textId="6FB0AB68"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w:t>
            </w:r>
          </w:p>
        </w:tc>
      </w:tr>
      <w:tr w:rsidR="006A038A" w14:paraId="223A6476" w14:textId="77777777" w:rsidTr="006A038A">
        <w:trPr>
          <w:trHeight w:val="365"/>
        </w:trPr>
        <w:tc>
          <w:tcPr>
            <w:tcW w:w="2026" w:type="dxa"/>
          </w:tcPr>
          <w:p w14:paraId="559BE51D" w14:textId="448A3374"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3/8</w:t>
            </w:r>
          </w:p>
        </w:tc>
        <w:tc>
          <w:tcPr>
            <w:tcW w:w="2026" w:type="dxa"/>
          </w:tcPr>
          <w:p w14:paraId="1BED9A65" w14:textId="77777777"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16</w:t>
            </w:r>
          </w:p>
          <w:p w14:paraId="58B17DF9" w14:textId="55F4571E"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24</w:t>
            </w:r>
          </w:p>
        </w:tc>
        <w:tc>
          <w:tcPr>
            <w:tcW w:w="2027" w:type="dxa"/>
          </w:tcPr>
          <w:p w14:paraId="4B479E38" w14:textId="77777777"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33</w:t>
            </w:r>
          </w:p>
          <w:p w14:paraId="2C3A9DA3" w14:textId="4E43F7EE"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w:t>
            </w:r>
          </w:p>
        </w:tc>
        <w:tc>
          <w:tcPr>
            <w:tcW w:w="2027" w:type="dxa"/>
          </w:tcPr>
          <w:p w14:paraId="15810149" w14:textId="77777777"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47</w:t>
            </w:r>
          </w:p>
          <w:p w14:paraId="5FBE4A6F" w14:textId="2789AF4A"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w:t>
            </w:r>
          </w:p>
        </w:tc>
      </w:tr>
      <w:tr w:rsidR="006A038A" w14:paraId="68594062" w14:textId="77777777" w:rsidTr="006A038A">
        <w:trPr>
          <w:trHeight w:val="365"/>
        </w:trPr>
        <w:tc>
          <w:tcPr>
            <w:tcW w:w="2026" w:type="dxa"/>
          </w:tcPr>
          <w:p w14:paraId="63549841" w14:textId="0D155901"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7/16</w:t>
            </w:r>
          </w:p>
        </w:tc>
        <w:tc>
          <w:tcPr>
            <w:tcW w:w="2026" w:type="dxa"/>
          </w:tcPr>
          <w:p w14:paraId="591A03EB" w14:textId="77777777"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14</w:t>
            </w:r>
          </w:p>
          <w:p w14:paraId="3F61D825" w14:textId="06DC5876"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20</w:t>
            </w:r>
          </w:p>
        </w:tc>
        <w:tc>
          <w:tcPr>
            <w:tcW w:w="2027" w:type="dxa"/>
          </w:tcPr>
          <w:p w14:paraId="6FE00508" w14:textId="77777777"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54</w:t>
            </w:r>
          </w:p>
          <w:p w14:paraId="27ADD7D0" w14:textId="35BBD771"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w:t>
            </w:r>
          </w:p>
        </w:tc>
        <w:tc>
          <w:tcPr>
            <w:tcW w:w="2027" w:type="dxa"/>
          </w:tcPr>
          <w:p w14:paraId="1F850CEA" w14:textId="77777777"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78</w:t>
            </w:r>
          </w:p>
          <w:p w14:paraId="533D0E45" w14:textId="07DAFBBF"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w:t>
            </w:r>
          </w:p>
        </w:tc>
      </w:tr>
      <w:tr w:rsidR="006A038A" w14:paraId="050EBAA2" w14:textId="77777777" w:rsidTr="006A038A">
        <w:trPr>
          <w:trHeight w:val="365"/>
        </w:trPr>
        <w:tc>
          <w:tcPr>
            <w:tcW w:w="2026" w:type="dxa"/>
          </w:tcPr>
          <w:p w14:paraId="2CF65E61" w14:textId="3DFFD86C"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1/2</w:t>
            </w:r>
          </w:p>
        </w:tc>
        <w:tc>
          <w:tcPr>
            <w:tcW w:w="2026" w:type="dxa"/>
          </w:tcPr>
          <w:p w14:paraId="64DB7FD8" w14:textId="77777777"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13</w:t>
            </w:r>
          </w:p>
          <w:p w14:paraId="028F6989" w14:textId="335684AD"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20</w:t>
            </w:r>
          </w:p>
        </w:tc>
        <w:tc>
          <w:tcPr>
            <w:tcW w:w="2027" w:type="dxa"/>
          </w:tcPr>
          <w:p w14:paraId="187AF478" w14:textId="77777777"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78</w:t>
            </w:r>
          </w:p>
          <w:p w14:paraId="52D06C62" w14:textId="6749B9DB"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w:t>
            </w:r>
          </w:p>
        </w:tc>
        <w:tc>
          <w:tcPr>
            <w:tcW w:w="2027" w:type="dxa"/>
          </w:tcPr>
          <w:p w14:paraId="19D8AD1F" w14:textId="77777777"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119</w:t>
            </w:r>
          </w:p>
          <w:p w14:paraId="20DACD9D" w14:textId="7B042A3C"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w:t>
            </w:r>
          </w:p>
        </w:tc>
      </w:tr>
      <w:tr w:rsidR="006A038A" w14:paraId="6B1F8879" w14:textId="77777777" w:rsidTr="006A038A">
        <w:trPr>
          <w:trHeight w:val="365"/>
        </w:trPr>
        <w:tc>
          <w:tcPr>
            <w:tcW w:w="2026" w:type="dxa"/>
          </w:tcPr>
          <w:p w14:paraId="4BE547DA" w14:textId="0668C861"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9/16</w:t>
            </w:r>
          </w:p>
        </w:tc>
        <w:tc>
          <w:tcPr>
            <w:tcW w:w="2026" w:type="dxa"/>
          </w:tcPr>
          <w:p w14:paraId="46EECCB0" w14:textId="77777777"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12</w:t>
            </w:r>
          </w:p>
          <w:p w14:paraId="36025D99" w14:textId="7A54237C"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18</w:t>
            </w:r>
          </w:p>
        </w:tc>
        <w:tc>
          <w:tcPr>
            <w:tcW w:w="2027" w:type="dxa"/>
          </w:tcPr>
          <w:p w14:paraId="58B24481" w14:textId="77777777"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114</w:t>
            </w:r>
          </w:p>
          <w:p w14:paraId="13CD8389" w14:textId="2DB6EF01"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w:t>
            </w:r>
          </w:p>
        </w:tc>
        <w:tc>
          <w:tcPr>
            <w:tcW w:w="2027" w:type="dxa"/>
          </w:tcPr>
          <w:p w14:paraId="46FD367C" w14:textId="77777777"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169</w:t>
            </w:r>
          </w:p>
          <w:p w14:paraId="4E3BE726" w14:textId="697C7697" w:rsidR="006A038A" w:rsidRPr="00335BBF" w:rsidRDefault="006A038A" w:rsidP="00335BBF">
            <w:pPr>
              <w:jc w:val="center"/>
              <w:rPr>
                <w:rFonts w:ascii="Times New Roman" w:hAnsi="Times New Roman" w:cs="Times New Roman"/>
                <w:lang w:val="es-ES"/>
              </w:rPr>
            </w:pPr>
            <w:r w:rsidRPr="00335BBF">
              <w:rPr>
                <w:rFonts w:ascii="Times New Roman" w:hAnsi="Times New Roman" w:cs="Times New Roman"/>
                <w:lang w:val="es-ES"/>
              </w:rPr>
              <w:t>---</w:t>
            </w:r>
          </w:p>
        </w:tc>
      </w:tr>
      <w:tr w:rsidR="006A038A" w14:paraId="0FE0E4C1" w14:textId="77777777" w:rsidTr="006A038A">
        <w:trPr>
          <w:trHeight w:val="365"/>
        </w:trPr>
        <w:tc>
          <w:tcPr>
            <w:tcW w:w="2026" w:type="dxa"/>
          </w:tcPr>
          <w:p w14:paraId="50E42055" w14:textId="24CFEA5C" w:rsidR="006A038A" w:rsidRPr="00335BBF" w:rsidRDefault="00335BBF" w:rsidP="00335BBF">
            <w:pPr>
              <w:jc w:val="center"/>
              <w:rPr>
                <w:rFonts w:ascii="Times New Roman" w:hAnsi="Times New Roman" w:cs="Times New Roman"/>
                <w:lang w:val="es-ES"/>
              </w:rPr>
            </w:pPr>
            <w:r w:rsidRPr="00335BBF">
              <w:rPr>
                <w:rFonts w:ascii="Times New Roman" w:hAnsi="Times New Roman" w:cs="Times New Roman"/>
                <w:lang w:val="es-ES"/>
              </w:rPr>
              <w:t>5/8</w:t>
            </w:r>
          </w:p>
        </w:tc>
        <w:tc>
          <w:tcPr>
            <w:tcW w:w="2026" w:type="dxa"/>
          </w:tcPr>
          <w:p w14:paraId="3AE41523" w14:textId="77777777" w:rsidR="006A038A" w:rsidRPr="00335BBF" w:rsidRDefault="00335BBF" w:rsidP="00335BBF">
            <w:pPr>
              <w:jc w:val="center"/>
              <w:rPr>
                <w:rFonts w:ascii="Times New Roman" w:hAnsi="Times New Roman" w:cs="Times New Roman"/>
                <w:lang w:val="es-ES"/>
              </w:rPr>
            </w:pPr>
            <w:r w:rsidRPr="00335BBF">
              <w:rPr>
                <w:rFonts w:ascii="Times New Roman" w:hAnsi="Times New Roman" w:cs="Times New Roman"/>
                <w:lang w:val="es-ES"/>
              </w:rPr>
              <w:t>11</w:t>
            </w:r>
          </w:p>
          <w:p w14:paraId="5AB94B3F" w14:textId="6808FA3A" w:rsidR="00335BBF" w:rsidRPr="00335BBF" w:rsidRDefault="00335BBF" w:rsidP="00335BBF">
            <w:pPr>
              <w:jc w:val="center"/>
              <w:rPr>
                <w:rFonts w:ascii="Times New Roman" w:hAnsi="Times New Roman" w:cs="Times New Roman"/>
                <w:lang w:val="es-ES"/>
              </w:rPr>
            </w:pPr>
            <w:r w:rsidRPr="00335BBF">
              <w:rPr>
                <w:rFonts w:ascii="Times New Roman" w:hAnsi="Times New Roman" w:cs="Times New Roman"/>
                <w:lang w:val="es-ES"/>
              </w:rPr>
              <w:t>11</w:t>
            </w:r>
          </w:p>
        </w:tc>
        <w:tc>
          <w:tcPr>
            <w:tcW w:w="2027" w:type="dxa"/>
          </w:tcPr>
          <w:p w14:paraId="2DF53278" w14:textId="77777777" w:rsidR="006A038A" w:rsidRPr="00335BBF" w:rsidRDefault="00335BBF" w:rsidP="00335BBF">
            <w:pPr>
              <w:jc w:val="center"/>
              <w:rPr>
                <w:rFonts w:ascii="Times New Roman" w:hAnsi="Times New Roman" w:cs="Times New Roman"/>
                <w:lang w:val="es-ES"/>
              </w:rPr>
            </w:pPr>
            <w:r w:rsidRPr="00335BBF">
              <w:rPr>
                <w:rFonts w:ascii="Times New Roman" w:hAnsi="Times New Roman" w:cs="Times New Roman"/>
                <w:lang w:val="es-ES"/>
              </w:rPr>
              <w:t>154</w:t>
            </w:r>
          </w:p>
          <w:p w14:paraId="11889F15" w14:textId="415384BE" w:rsidR="00335BBF" w:rsidRPr="00335BBF" w:rsidRDefault="00335BBF" w:rsidP="00335BBF">
            <w:pPr>
              <w:jc w:val="center"/>
              <w:rPr>
                <w:rFonts w:ascii="Times New Roman" w:hAnsi="Times New Roman" w:cs="Times New Roman"/>
                <w:lang w:val="es-ES"/>
              </w:rPr>
            </w:pPr>
            <w:r w:rsidRPr="00335BBF">
              <w:rPr>
                <w:rFonts w:ascii="Times New Roman" w:hAnsi="Times New Roman" w:cs="Times New Roman"/>
                <w:lang w:val="es-ES"/>
              </w:rPr>
              <w:t>---</w:t>
            </w:r>
          </w:p>
        </w:tc>
        <w:tc>
          <w:tcPr>
            <w:tcW w:w="2027" w:type="dxa"/>
          </w:tcPr>
          <w:p w14:paraId="0BDA076B" w14:textId="77777777" w:rsidR="006A038A" w:rsidRPr="00335BBF" w:rsidRDefault="00335BBF" w:rsidP="00335BBF">
            <w:pPr>
              <w:jc w:val="center"/>
              <w:rPr>
                <w:rFonts w:ascii="Times New Roman" w:hAnsi="Times New Roman" w:cs="Times New Roman"/>
                <w:lang w:val="es-ES"/>
              </w:rPr>
            </w:pPr>
            <w:r w:rsidRPr="00335BBF">
              <w:rPr>
                <w:rFonts w:ascii="Times New Roman" w:hAnsi="Times New Roman" w:cs="Times New Roman"/>
                <w:lang w:val="es-ES"/>
              </w:rPr>
              <w:t>230</w:t>
            </w:r>
          </w:p>
          <w:p w14:paraId="414BB162" w14:textId="653706AF" w:rsidR="00335BBF" w:rsidRPr="00335BBF" w:rsidRDefault="00335BBF" w:rsidP="00335BBF">
            <w:pPr>
              <w:jc w:val="center"/>
              <w:rPr>
                <w:rFonts w:ascii="Times New Roman" w:hAnsi="Times New Roman" w:cs="Times New Roman"/>
                <w:lang w:val="es-ES"/>
              </w:rPr>
            </w:pPr>
            <w:r w:rsidRPr="00335BBF">
              <w:rPr>
                <w:rFonts w:ascii="Times New Roman" w:hAnsi="Times New Roman" w:cs="Times New Roman"/>
                <w:lang w:val="es-ES"/>
              </w:rPr>
              <w:t>---</w:t>
            </w:r>
          </w:p>
        </w:tc>
      </w:tr>
      <w:tr w:rsidR="00335BBF" w14:paraId="106A2856" w14:textId="77777777" w:rsidTr="006A038A">
        <w:trPr>
          <w:trHeight w:val="365"/>
        </w:trPr>
        <w:tc>
          <w:tcPr>
            <w:tcW w:w="2026" w:type="dxa"/>
          </w:tcPr>
          <w:p w14:paraId="59C8408F" w14:textId="1A1E36D0" w:rsidR="00335BBF" w:rsidRPr="00335BBF" w:rsidRDefault="00335BBF" w:rsidP="00335BBF">
            <w:pPr>
              <w:jc w:val="center"/>
              <w:rPr>
                <w:rFonts w:ascii="Times New Roman" w:hAnsi="Times New Roman" w:cs="Times New Roman"/>
                <w:lang w:val="es-ES"/>
              </w:rPr>
            </w:pPr>
            <w:r w:rsidRPr="00335BBF">
              <w:rPr>
                <w:rFonts w:ascii="Times New Roman" w:hAnsi="Times New Roman" w:cs="Times New Roman"/>
                <w:lang w:val="es-ES"/>
              </w:rPr>
              <w:t>¾</w:t>
            </w:r>
          </w:p>
        </w:tc>
        <w:tc>
          <w:tcPr>
            <w:tcW w:w="2026" w:type="dxa"/>
          </w:tcPr>
          <w:p w14:paraId="04A080F3" w14:textId="77777777" w:rsidR="00335BBF" w:rsidRPr="00335BBF" w:rsidRDefault="00335BBF" w:rsidP="00335BBF">
            <w:pPr>
              <w:jc w:val="center"/>
              <w:rPr>
                <w:rFonts w:ascii="Times New Roman" w:hAnsi="Times New Roman" w:cs="Times New Roman"/>
                <w:lang w:val="es-ES"/>
              </w:rPr>
            </w:pPr>
            <w:r w:rsidRPr="00335BBF">
              <w:rPr>
                <w:rFonts w:ascii="Times New Roman" w:hAnsi="Times New Roman" w:cs="Times New Roman"/>
                <w:lang w:val="es-ES"/>
              </w:rPr>
              <w:t>10</w:t>
            </w:r>
          </w:p>
          <w:p w14:paraId="726195CC" w14:textId="642A856F" w:rsidR="00335BBF" w:rsidRPr="00335BBF" w:rsidRDefault="00335BBF" w:rsidP="00335BBF">
            <w:pPr>
              <w:jc w:val="center"/>
              <w:rPr>
                <w:rFonts w:ascii="Times New Roman" w:hAnsi="Times New Roman" w:cs="Times New Roman"/>
                <w:lang w:val="es-ES"/>
              </w:rPr>
            </w:pPr>
            <w:r w:rsidRPr="00335BBF">
              <w:rPr>
                <w:rFonts w:ascii="Times New Roman" w:hAnsi="Times New Roman" w:cs="Times New Roman"/>
                <w:lang w:val="es-ES"/>
              </w:rPr>
              <w:t>10</w:t>
            </w:r>
          </w:p>
        </w:tc>
        <w:tc>
          <w:tcPr>
            <w:tcW w:w="2027" w:type="dxa"/>
          </w:tcPr>
          <w:p w14:paraId="73855B7C" w14:textId="77777777" w:rsidR="00335BBF" w:rsidRPr="00335BBF" w:rsidRDefault="00335BBF" w:rsidP="00335BBF">
            <w:pPr>
              <w:jc w:val="center"/>
              <w:rPr>
                <w:rFonts w:ascii="Times New Roman" w:hAnsi="Times New Roman" w:cs="Times New Roman"/>
                <w:lang w:val="es-ES"/>
              </w:rPr>
            </w:pPr>
            <w:r w:rsidRPr="00335BBF">
              <w:rPr>
                <w:rFonts w:ascii="Times New Roman" w:hAnsi="Times New Roman" w:cs="Times New Roman"/>
                <w:lang w:val="es-ES"/>
              </w:rPr>
              <w:t>257</w:t>
            </w:r>
          </w:p>
          <w:p w14:paraId="24BCA9DF" w14:textId="3CAA871D" w:rsidR="00335BBF" w:rsidRPr="00335BBF" w:rsidRDefault="00335BBF" w:rsidP="00335BBF">
            <w:pPr>
              <w:jc w:val="center"/>
              <w:rPr>
                <w:rFonts w:ascii="Times New Roman" w:hAnsi="Times New Roman" w:cs="Times New Roman"/>
                <w:lang w:val="es-ES"/>
              </w:rPr>
            </w:pPr>
            <w:r w:rsidRPr="00335BBF">
              <w:rPr>
                <w:rFonts w:ascii="Times New Roman" w:hAnsi="Times New Roman" w:cs="Times New Roman"/>
                <w:lang w:val="es-ES"/>
              </w:rPr>
              <w:t>---</w:t>
            </w:r>
          </w:p>
        </w:tc>
        <w:tc>
          <w:tcPr>
            <w:tcW w:w="2027" w:type="dxa"/>
          </w:tcPr>
          <w:p w14:paraId="42D4A653" w14:textId="77777777" w:rsidR="00335BBF" w:rsidRPr="00335BBF" w:rsidRDefault="00335BBF" w:rsidP="00335BBF">
            <w:pPr>
              <w:jc w:val="center"/>
              <w:rPr>
                <w:rFonts w:ascii="Times New Roman" w:hAnsi="Times New Roman" w:cs="Times New Roman"/>
                <w:lang w:val="es-ES"/>
              </w:rPr>
            </w:pPr>
            <w:r w:rsidRPr="00335BBF">
              <w:rPr>
                <w:rFonts w:ascii="Times New Roman" w:hAnsi="Times New Roman" w:cs="Times New Roman"/>
                <w:lang w:val="es-ES"/>
              </w:rPr>
              <w:t>380</w:t>
            </w:r>
          </w:p>
          <w:p w14:paraId="74CDA61A" w14:textId="01DFFF8C" w:rsidR="00335BBF" w:rsidRPr="00335BBF" w:rsidRDefault="00335BBF" w:rsidP="00335BBF">
            <w:pPr>
              <w:jc w:val="center"/>
              <w:rPr>
                <w:rFonts w:ascii="Times New Roman" w:hAnsi="Times New Roman" w:cs="Times New Roman"/>
                <w:lang w:val="es-ES"/>
              </w:rPr>
            </w:pPr>
            <w:r w:rsidRPr="00335BBF">
              <w:rPr>
                <w:rFonts w:ascii="Times New Roman" w:hAnsi="Times New Roman" w:cs="Times New Roman"/>
                <w:lang w:val="es-ES"/>
              </w:rPr>
              <w:t>---</w:t>
            </w:r>
          </w:p>
        </w:tc>
      </w:tr>
      <w:tr w:rsidR="00335BBF" w14:paraId="1F42790C" w14:textId="77777777" w:rsidTr="006A038A">
        <w:trPr>
          <w:trHeight w:val="365"/>
        </w:trPr>
        <w:tc>
          <w:tcPr>
            <w:tcW w:w="2026" w:type="dxa"/>
          </w:tcPr>
          <w:p w14:paraId="46B6D1FA" w14:textId="5BE49AA6" w:rsidR="00335BBF" w:rsidRPr="00335BBF" w:rsidRDefault="00335BBF" w:rsidP="00335BBF">
            <w:pPr>
              <w:jc w:val="center"/>
              <w:rPr>
                <w:rFonts w:ascii="Times New Roman" w:hAnsi="Times New Roman" w:cs="Times New Roman"/>
                <w:lang w:val="es-ES"/>
              </w:rPr>
            </w:pPr>
            <w:r w:rsidRPr="00335BBF">
              <w:rPr>
                <w:rFonts w:ascii="Times New Roman" w:hAnsi="Times New Roman" w:cs="Times New Roman"/>
                <w:lang w:val="es-ES"/>
              </w:rPr>
              <w:t>7/8</w:t>
            </w:r>
          </w:p>
        </w:tc>
        <w:tc>
          <w:tcPr>
            <w:tcW w:w="2026" w:type="dxa"/>
          </w:tcPr>
          <w:p w14:paraId="50EEF688" w14:textId="77777777" w:rsidR="00335BBF" w:rsidRPr="00335BBF" w:rsidRDefault="00335BBF" w:rsidP="00335BBF">
            <w:pPr>
              <w:jc w:val="center"/>
              <w:rPr>
                <w:rFonts w:ascii="Times New Roman" w:hAnsi="Times New Roman" w:cs="Times New Roman"/>
                <w:lang w:val="es-ES"/>
              </w:rPr>
            </w:pPr>
            <w:r w:rsidRPr="00335BBF">
              <w:rPr>
                <w:rFonts w:ascii="Times New Roman" w:hAnsi="Times New Roman" w:cs="Times New Roman"/>
                <w:lang w:val="es-ES"/>
              </w:rPr>
              <w:t>9</w:t>
            </w:r>
          </w:p>
          <w:p w14:paraId="6EA24FDD" w14:textId="7A74B2A5" w:rsidR="00335BBF" w:rsidRPr="00335BBF" w:rsidRDefault="00335BBF" w:rsidP="00335BBF">
            <w:pPr>
              <w:jc w:val="center"/>
              <w:rPr>
                <w:rFonts w:ascii="Times New Roman" w:hAnsi="Times New Roman" w:cs="Times New Roman"/>
                <w:lang w:val="es-ES"/>
              </w:rPr>
            </w:pPr>
            <w:r w:rsidRPr="00335BBF">
              <w:rPr>
                <w:rFonts w:ascii="Times New Roman" w:hAnsi="Times New Roman" w:cs="Times New Roman"/>
                <w:lang w:val="es-ES"/>
              </w:rPr>
              <w:t>9</w:t>
            </w:r>
          </w:p>
        </w:tc>
        <w:tc>
          <w:tcPr>
            <w:tcW w:w="2027" w:type="dxa"/>
          </w:tcPr>
          <w:p w14:paraId="666101E3" w14:textId="77777777" w:rsidR="00335BBF" w:rsidRPr="00335BBF" w:rsidRDefault="00335BBF" w:rsidP="00335BBF">
            <w:pPr>
              <w:jc w:val="center"/>
              <w:rPr>
                <w:rFonts w:ascii="Times New Roman" w:hAnsi="Times New Roman" w:cs="Times New Roman"/>
                <w:lang w:val="es-ES"/>
              </w:rPr>
            </w:pPr>
            <w:r w:rsidRPr="00335BBF">
              <w:rPr>
                <w:rFonts w:ascii="Times New Roman" w:hAnsi="Times New Roman" w:cs="Times New Roman"/>
                <w:lang w:val="es-ES"/>
              </w:rPr>
              <w:t>382</w:t>
            </w:r>
          </w:p>
          <w:p w14:paraId="63DECEA3" w14:textId="7BF8AADD" w:rsidR="00335BBF" w:rsidRPr="00335BBF" w:rsidRDefault="00335BBF" w:rsidP="00335BBF">
            <w:pPr>
              <w:jc w:val="center"/>
              <w:rPr>
                <w:rFonts w:ascii="Times New Roman" w:hAnsi="Times New Roman" w:cs="Times New Roman"/>
                <w:lang w:val="es-ES"/>
              </w:rPr>
            </w:pPr>
            <w:r w:rsidRPr="00335BBF">
              <w:rPr>
                <w:rFonts w:ascii="Times New Roman" w:hAnsi="Times New Roman" w:cs="Times New Roman"/>
                <w:lang w:val="es-ES"/>
              </w:rPr>
              <w:t>---</w:t>
            </w:r>
          </w:p>
        </w:tc>
        <w:tc>
          <w:tcPr>
            <w:tcW w:w="2027" w:type="dxa"/>
          </w:tcPr>
          <w:p w14:paraId="4F6F277B" w14:textId="77777777" w:rsidR="00335BBF" w:rsidRPr="00335BBF" w:rsidRDefault="00335BBF" w:rsidP="00335BBF">
            <w:pPr>
              <w:jc w:val="center"/>
              <w:rPr>
                <w:rFonts w:ascii="Times New Roman" w:hAnsi="Times New Roman" w:cs="Times New Roman"/>
                <w:lang w:val="es-ES"/>
              </w:rPr>
            </w:pPr>
            <w:r w:rsidRPr="00335BBF">
              <w:rPr>
                <w:rFonts w:ascii="Times New Roman" w:hAnsi="Times New Roman" w:cs="Times New Roman"/>
                <w:lang w:val="es-ES"/>
              </w:rPr>
              <w:t>600</w:t>
            </w:r>
          </w:p>
          <w:p w14:paraId="75AA3F11" w14:textId="222579BC" w:rsidR="00335BBF" w:rsidRPr="00335BBF" w:rsidRDefault="00335BBF" w:rsidP="00335BBF">
            <w:pPr>
              <w:jc w:val="center"/>
              <w:rPr>
                <w:rFonts w:ascii="Times New Roman" w:hAnsi="Times New Roman" w:cs="Times New Roman"/>
                <w:lang w:val="es-ES"/>
              </w:rPr>
            </w:pPr>
            <w:r w:rsidRPr="00335BBF">
              <w:rPr>
                <w:rFonts w:ascii="Times New Roman" w:hAnsi="Times New Roman" w:cs="Times New Roman"/>
                <w:lang w:val="es-ES"/>
              </w:rPr>
              <w:t>---</w:t>
            </w:r>
          </w:p>
        </w:tc>
      </w:tr>
      <w:tr w:rsidR="00335BBF" w14:paraId="2A060995" w14:textId="77777777" w:rsidTr="006A038A">
        <w:trPr>
          <w:trHeight w:val="365"/>
        </w:trPr>
        <w:tc>
          <w:tcPr>
            <w:tcW w:w="2026" w:type="dxa"/>
          </w:tcPr>
          <w:p w14:paraId="2B9DAEAB" w14:textId="44AA5E4A" w:rsidR="00335BBF" w:rsidRPr="00335BBF" w:rsidRDefault="00335BBF" w:rsidP="00335BBF">
            <w:pPr>
              <w:jc w:val="center"/>
              <w:rPr>
                <w:rFonts w:ascii="Times New Roman" w:hAnsi="Times New Roman" w:cs="Times New Roman"/>
                <w:lang w:val="es-ES"/>
              </w:rPr>
            </w:pPr>
            <w:r w:rsidRPr="00335BBF">
              <w:rPr>
                <w:rFonts w:ascii="Times New Roman" w:hAnsi="Times New Roman" w:cs="Times New Roman"/>
                <w:lang w:val="es-ES"/>
              </w:rPr>
              <w:t>1</w:t>
            </w:r>
          </w:p>
        </w:tc>
        <w:tc>
          <w:tcPr>
            <w:tcW w:w="2026" w:type="dxa"/>
          </w:tcPr>
          <w:p w14:paraId="2B74C27B" w14:textId="77777777" w:rsidR="00335BBF" w:rsidRPr="00335BBF" w:rsidRDefault="00335BBF" w:rsidP="00335BBF">
            <w:pPr>
              <w:jc w:val="center"/>
              <w:rPr>
                <w:rFonts w:ascii="Times New Roman" w:hAnsi="Times New Roman" w:cs="Times New Roman"/>
                <w:lang w:val="es-ES"/>
              </w:rPr>
            </w:pPr>
            <w:r w:rsidRPr="00335BBF">
              <w:rPr>
                <w:rFonts w:ascii="Times New Roman" w:hAnsi="Times New Roman" w:cs="Times New Roman"/>
                <w:lang w:val="es-ES"/>
              </w:rPr>
              <w:t>8</w:t>
            </w:r>
          </w:p>
          <w:p w14:paraId="5B42AF49" w14:textId="3955C153" w:rsidR="00335BBF" w:rsidRPr="00335BBF" w:rsidRDefault="00335BBF" w:rsidP="00335BBF">
            <w:pPr>
              <w:jc w:val="center"/>
              <w:rPr>
                <w:rFonts w:ascii="Times New Roman" w:hAnsi="Times New Roman" w:cs="Times New Roman"/>
                <w:lang w:val="es-ES"/>
              </w:rPr>
            </w:pPr>
            <w:r w:rsidRPr="00335BBF">
              <w:rPr>
                <w:rFonts w:ascii="Times New Roman" w:hAnsi="Times New Roman" w:cs="Times New Roman"/>
                <w:lang w:val="es-ES"/>
              </w:rPr>
              <w:t>8</w:t>
            </w:r>
          </w:p>
        </w:tc>
        <w:tc>
          <w:tcPr>
            <w:tcW w:w="2027" w:type="dxa"/>
          </w:tcPr>
          <w:p w14:paraId="234B448F" w14:textId="77777777" w:rsidR="00335BBF" w:rsidRPr="00335BBF" w:rsidRDefault="00335BBF" w:rsidP="00335BBF">
            <w:pPr>
              <w:jc w:val="center"/>
              <w:rPr>
                <w:rFonts w:ascii="Times New Roman" w:hAnsi="Times New Roman" w:cs="Times New Roman"/>
                <w:lang w:val="es-ES"/>
              </w:rPr>
            </w:pPr>
            <w:r w:rsidRPr="00335BBF">
              <w:rPr>
                <w:rFonts w:ascii="Times New Roman" w:hAnsi="Times New Roman" w:cs="Times New Roman"/>
                <w:lang w:val="es-ES"/>
              </w:rPr>
              <w:t>587</w:t>
            </w:r>
          </w:p>
          <w:p w14:paraId="284B6334" w14:textId="2DE2CDEF" w:rsidR="00335BBF" w:rsidRPr="00335BBF" w:rsidRDefault="00335BBF" w:rsidP="00335BBF">
            <w:pPr>
              <w:jc w:val="center"/>
              <w:rPr>
                <w:rFonts w:ascii="Times New Roman" w:hAnsi="Times New Roman" w:cs="Times New Roman"/>
                <w:lang w:val="es-ES"/>
              </w:rPr>
            </w:pPr>
            <w:r w:rsidRPr="00335BBF">
              <w:rPr>
                <w:rFonts w:ascii="Times New Roman" w:hAnsi="Times New Roman" w:cs="Times New Roman"/>
                <w:lang w:val="es-ES"/>
              </w:rPr>
              <w:t>---</w:t>
            </w:r>
          </w:p>
        </w:tc>
        <w:tc>
          <w:tcPr>
            <w:tcW w:w="2027" w:type="dxa"/>
          </w:tcPr>
          <w:p w14:paraId="7426E265" w14:textId="77777777" w:rsidR="00335BBF" w:rsidRPr="00335BBF" w:rsidRDefault="00335BBF" w:rsidP="00335BBF">
            <w:pPr>
              <w:jc w:val="center"/>
              <w:rPr>
                <w:rFonts w:ascii="Times New Roman" w:hAnsi="Times New Roman" w:cs="Times New Roman"/>
                <w:lang w:val="es-ES"/>
              </w:rPr>
            </w:pPr>
            <w:r w:rsidRPr="00335BBF">
              <w:rPr>
                <w:rFonts w:ascii="Times New Roman" w:hAnsi="Times New Roman" w:cs="Times New Roman"/>
                <w:lang w:val="es-ES"/>
              </w:rPr>
              <w:t>700</w:t>
            </w:r>
          </w:p>
          <w:p w14:paraId="6F299A01" w14:textId="2CC3777A" w:rsidR="00335BBF" w:rsidRPr="00335BBF" w:rsidRDefault="00335BBF" w:rsidP="00335BBF">
            <w:pPr>
              <w:jc w:val="center"/>
              <w:rPr>
                <w:rFonts w:ascii="Times New Roman" w:hAnsi="Times New Roman" w:cs="Times New Roman"/>
                <w:lang w:val="es-ES"/>
              </w:rPr>
            </w:pPr>
            <w:r w:rsidRPr="00335BBF">
              <w:rPr>
                <w:rFonts w:ascii="Times New Roman" w:hAnsi="Times New Roman" w:cs="Times New Roman"/>
                <w:lang w:val="es-ES"/>
              </w:rPr>
              <w:t>---</w:t>
            </w:r>
          </w:p>
        </w:tc>
      </w:tr>
    </w:tbl>
    <w:p w14:paraId="369E96F1" w14:textId="61CB5CB5" w:rsidR="006A038A" w:rsidRDefault="006A038A" w:rsidP="006A038A">
      <w:pPr>
        <w:rPr>
          <w:rFonts w:ascii="Times New Roman" w:hAnsi="Times New Roman" w:cs="Times New Roman"/>
          <w:sz w:val="20"/>
          <w:szCs w:val="20"/>
          <w:lang w:val="es-ES"/>
        </w:rPr>
      </w:pPr>
    </w:p>
    <w:p w14:paraId="51B08057" w14:textId="288B7CB6" w:rsidR="00335BBF" w:rsidRDefault="00335BBF" w:rsidP="006A038A">
      <w:pPr>
        <w:rPr>
          <w:rFonts w:ascii="Times New Roman" w:hAnsi="Times New Roman" w:cs="Times New Roman"/>
          <w:sz w:val="20"/>
          <w:szCs w:val="20"/>
          <w:lang w:val="es-ES"/>
        </w:rPr>
      </w:pPr>
      <w:r>
        <w:rPr>
          <w:rFonts w:ascii="Times New Roman" w:hAnsi="Times New Roman" w:cs="Times New Roman"/>
          <w:noProof/>
          <w:sz w:val="20"/>
          <w:szCs w:val="20"/>
          <w:lang w:val="es-ES"/>
        </w:rPr>
        <w:drawing>
          <wp:inline distT="0" distB="0" distL="0" distR="0" wp14:anchorId="47897E44" wp14:editId="110FDC84">
            <wp:extent cx="5010150" cy="2505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0150" cy="2505075"/>
                    </a:xfrm>
                    <a:prstGeom prst="rect">
                      <a:avLst/>
                    </a:prstGeom>
                    <a:noFill/>
                  </pic:spPr>
                </pic:pic>
              </a:graphicData>
            </a:graphic>
          </wp:inline>
        </w:drawing>
      </w:r>
    </w:p>
    <w:p w14:paraId="0A3C13E8" w14:textId="5295B745" w:rsidR="00335BBF" w:rsidRDefault="00335BBF" w:rsidP="006A038A">
      <w:pPr>
        <w:rPr>
          <w:rFonts w:ascii="Times New Roman" w:hAnsi="Times New Roman" w:cs="Times New Roman"/>
          <w:sz w:val="20"/>
          <w:szCs w:val="20"/>
          <w:lang w:val="es-ES"/>
        </w:rPr>
      </w:pPr>
    </w:p>
    <w:p w14:paraId="54A4ADDA" w14:textId="4CAE7197" w:rsidR="00335BBF" w:rsidRDefault="00335BBF" w:rsidP="006A038A">
      <w:pPr>
        <w:rPr>
          <w:rFonts w:ascii="Times New Roman" w:hAnsi="Times New Roman" w:cs="Times New Roman"/>
          <w:sz w:val="20"/>
          <w:szCs w:val="20"/>
          <w:lang w:val="es-ES"/>
        </w:rPr>
      </w:pPr>
    </w:p>
    <w:p w14:paraId="583B5FAF" w14:textId="77777777" w:rsidR="00335BBF" w:rsidRPr="00EE66DF" w:rsidRDefault="00335BBF" w:rsidP="00EE66DF">
      <w:pPr>
        <w:jc w:val="center"/>
        <w:rPr>
          <w:rFonts w:ascii="Times New Roman" w:hAnsi="Times New Roman" w:cs="Times New Roman"/>
          <w:b/>
          <w:bCs/>
          <w:u w:val="single"/>
          <w:lang w:val="es-ES"/>
        </w:rPr>
      </w:pPr>
      <w:r w:rsidRPr="00EE66DF">
        <w:rPr>
          <w:rFonts w:ascii="Times New Roman" w:hAnsi="Times New Roman" w:cs="Times New Roman"/>
          <w:b/>
          <w:bCs/>
          <w:u w:val="single"/>
          <w:lang w:val="es-ES"/>
        </w:rPr>
        <w:lastRenderedPageBreak/>
        <w:t>PÓLIZA DE GARANTÍA</w:t>
      </w:r>
    </w:p>
    <w:p w14:paraId="4536EBC5" w14:textId="77777777" w:rsidR="00335BBF" w:rsidRPr="00EE66DF" w:rsidRDefault="00335BBF" w:rsidP="00335BBF">
      <w:pPr>
        <w:rPr>
          <w:rFonts w:ascii="Times New Roman" w:hAnsi="Times New Roman" w:cs="Times New Roman"/>
          <w:sz w:val="16"/>
          <w:szCs w:val="16"/>
          <w:lang w:val="es-ES"/>
        </w:rPr>
      </w:pPr>
      <w:r w:rsidRPr="00EE66DF">
        <w:rPr>
          <w:rFonts w:ascii="Times New Roman" w:hAnsi="Times New Roman" w:cs="Times New Roman"/>
          <w:sz w:val="16"/>
          <w:szCs w:val="16"/>
          <w:lang w:val="es-ES"/>
        </w:rPr>
        <w:t>Recuerde completar y devolver su Tarjeta de garantía e Informe de entrega del concesionario. Las reclamaciones de garantía no se considerarán si la tarjeta de garantía y el informe de entrega del concesionario no se han devuelto a Salsco.</w:t>
      </w:r>
    </w:p>
    <w:p w14:paraId="5B488F30" w14:textId="6AC7437B" w:rsidR="00335BBF" w:rsidRPr="00EE66DF" w:rsidRDefault="00335BBF" w:rsidP="00335BBF">
      <w:pPr>
        <w:rPr>
          <w:rFonts w:ascii="Times New Roman" w:hAnsi="Times New Roman" w:cs="Times New Roman"/>
          <w:sz w:val="16"/>
          <w:szCs w:val="16"/>
          <w:lang w:val="es-ES"/>
        </w:rPr>
      </w:pPr>
      <w:r w:rsidRPr="00EE66DF">
        <w:rPr>
          <w:rFonts w:ascii="Times New Roman" w:hAnsi="Times New Roman" w:cs="Times New Roman"/>
          <w:sz w:val="16"/>
          <w:szCs w:val="16"/>
          <w:lang w:val="es-ES"/>
        </w:rPr>
        <w:t xml:space="preserve">Su producto Salsco </w:t>
      </w:r>
      <w:r w:rsidR="007A2010" w:rsidRPr="00EE66DF">
        <w:rPr>
          <w:rFonts w:ascii="Times New Roman" w:hAnsi="Times New Roman" w:cs="Times New Roman"/>
          <w:sz w:val="16"/>
          <w:szCs w:val="16"/>
          <w:lang w:val="es-ES"/>
        </w:rPr>
        <w:t>Comercial</w:t>
      </w:r>
      <w:r w:rsidRPr="00EE66DF">
        <w:rPr>
          <w:rFonts w:ascii="Times New Roman" w:hAnsi="Times New Roman" w:cs="Times New Roman"/>
          <w:sz w:val="16"/>
          <w:szCs w:val="16"/>
          <w:lang w:val="es-ES"/>
        </w:rPr>
        <w:t xml:space="preserve"> o Turf </w:t>
      </w:r>
      <w:r w:rsidR="007A2010" w:rsidRPr="00EE66DF">
        <w:rPr>
          <w:rFonts w:ascii="Times New Roman" w:hAnsi="Times New Roman" w:cs="Times New Roman"/>
          <w:sz w:val="16"/>
          <w:szCs w:val="16"/>
          <w:lang w:val="es-ES"/>
        </w:rPr>
        <w:t>Equipen</w:t>
      </w:r>
      <w:r w:rsidRPr="00EE66DF">
        <w:rPr>
          <w:rFonts w:ascii="Times New Roman" w:hAnsi="Times New Roman" w:cs="Times New Roman"/>
          <w:sz w:val="16"/>
          <w:szCs w:val="16"/>
          <w:lang w:val="es-ES"/>
        </w:rPr>
        <w:t xml:space="preserve"> es un producto de tipo comercial y normalmente se fabrica y vende para uso comercial o industrial. Salsco, para el comprador original, durante un (1) año a partir de la fecha de compra (90 días si se utiliza para fines de alquiler) reparará o reemplazará, sin cargo, cualquier pieza o piezas de SALSCO que tengan defectos de material, mano de obra o ambos. Los gastos de transporte o envío correrán a cargo del comprador. Si, durante el período de garantía mencionado anteriormente, el producto no funciona correctamente debido a un defecto, simplemente comuníquese con Salsco y siga los Procedimientos de garantía incluidos en este manual.</w:t>
      </w:r>
    </w:p>
    <w:p w14:paraId="6F029213" w14:textId="77777777" w:rsidR="007A2010" w:rsidRPr="00EE66DF" w:rsidRDefault="007A2010" w:rsidP="007A2010">
      <w:pPr>
        <w:spacing w:after="0"/>
        <w:rPr>
          <w:rFonts w:ascii="Times New Roman" w:hAnsi="Times New Roman" w:cs="Times New Roman"/>
          <w:sz w:val="16"/>
          <w:szCs w:val="16"/>
          <w:lang w:val="es-ES"/>
        </w:rPr>
      </w:pPr>
      <w:r w:rsidRPr="00EE66DF">
        <w:rPr>
          <w:rFonts w:ascii="Times New Roman" w:hAnsi="Times New Roman" w:cs="Times New Roman"/>
          <w:sz w:val="16"/>
          <w:szCs w:val="16"/>
          <w:lang w:val="es-ES"/>
        </w:rPr>
        <w:t>Esta garantía no incluye:</w:t>
      </w:r>
    </w:p>
    <w:p w14:paraId="50AADFCF" w14:textId="77777777" w:rsidR="007A2010" w:rsidRPr="00EE66DF" w:rsidRDefault="007A2010" w:rsidP="007A2010">
      <w:pPr>
        <w:spacing w:after="0"/>
        <w:rPr>
          <w:rFonts w:ascii="Times New Roman" w:hAnsi="Times New Roman" w:cs="Times New Roman"/>
          <w:sz w:val="16"/>
          <w:szCs w:val="16"/>
          <w:lang w:val="es-ES"/>
        </w:rPr>
      </w:pPr>
      <w:r w:rsidRPr="00EE66DF">
        <w:rPr>
          <w:rFonts w:ascii="Times New Roman" w:hAnsi="Times New Roman" w:cs="Times New Roman"/>
          <w:sz w:val="16"/>
          <w:szCs w:val="16"/>
          <w:lang w:val="es-ES"/>
        </w:rPr>
        <w:t>• Daños incidentales o consecuentes y es exclusivo de cualquier garantía implícita.</w:t>
      </w:r>
    </w:p>
    <w:p w14:paraId="4658DA3F" w14:textId="77777777" w:rsidR="007A2010" w:rsidRPr="00EE66DF" w:rsidRDefault="007A2010" w:rsidP="007A2010">
      <w:pPr>
        <w:spacing w:after="0"/>
        <w:rPr>
          <w:rFonts w:ascii="Times New Roman" w:hAnsi="Times New Roman" w:cs="Times New Roman"/>
          <w:sz w:val="16"/>
          <w:szCs w:val="16"/>
          <w:lang w:val="es-ES"/>
        </w:rPr>
      </w:pPr>
      <w:r w:rsidRPr="00EE66DF">
        <w:rPr>
          <w:rFonts w:ascii="Times New Roman" w:hAnsi="Times New Roman" w:cs="Times New Roman"/>
          <w:sz w:val="16"/>
          <w:szCs w:val="16"/>
          <w:lang w:val="es-ES"/>
        </w:rPr>
        <w:t>• Piezas de mantenimiento normal, incluidas, entre otras, mangueras, cadenas, correas, filtros, lubricantes, etc.</w:t>
      </w:r>
    </w:p>
    <w:p w14:paraId="59B978C1" w14:textId="77777777" w:rsidR="007A2010" w:rsidRPr="00EE66DF" w:rsidRDefault="007A2010" w:rsidP="007A2010">
      <w:pPr>
        <w:spacing w:after="0"/>
        <w:rPr>
          <w:rFonts w:ascii="Times New Roman" w:hAnsi="Times New Roman" w:cs="Times New Roman"/>
          <w:sz w:val="16"/>
          <w:szCs w:val="16"/>
          <w:lang w:val="es-ES"/>
        </w:rPr>
      </w:pPr>
      <w:r w:rsidRPr="00EE66DF">
        <w:rPr>
          <w:rFonts w:ascii="Times New Roman" w:hAnsi="Times New Roman" w:cs="Times New Roman"/>
          <w:sz w:val="16"/>
          <w:szCs w:val="16"/>
          <w:lang w:val="es-ES"/>
        </w:rPr>
        <w:t>• Piezas o componentes, que están cubiertos por la garantía original del fabricante, incluidos, entre otros, motores, bombas y motores.</w:t>
      </w:r>
    </w:p>
    <w:p w14:paraId="56BF607C" w14:textId="106601BE" w:rsidR="007A2010" w:rsidRPr="00EE66DF" w:rsidRDefault="007A2010" w:rsidP="007A2010">
      <w:pPr>
        <w:rPr>
          <w:rFonts w:ascii="Times New Roman" w:hAnsi="Times New Roman" w:cs="Times New Roman"/>
          <w:b/>
          <w:bCs/>
          <w:sz w:val="18"/>
          <w:szCs w:val="18"/>
          <w:lang w:val="es-ES"/>
        </w:rPr>
      </w:pPr>
      <w:r w:rsidRPr="00EE66DF">
        <w:rPr>
          <w:rFonts w:ascii="Times New Roman" w:hAnsi="Times New Roman" w:cs="Times New Roman"/>
          <w:b/>
          <w:bCs/>
          <w:sz w:val="18"/>
          <w:szCs w:val="18"/>
          <w:lang w:val="es-ES"/>
        </w:rPr>
        <w:t>PROCEDIMIENTO DE GARANTÍA</w:t>
      </w:r>
    </w:p>
    <w:p w14:paraId="06E561FF" w14:textId="56D9EDA3" w:rsidR="007A2010" w:rsidRPr="00EE66DF" w:rsidRDefault="007A2010" w:rsidP="007A2010">
      <w:pPr>
        <w:rPr>
          <w:rFonts w:ascii="Times New Roman" w:hAnsi="Times New Roman" w:cs="Times New Roman"/>
          <w:sz w:val="16"/>
          <w:szCs w:val="16"/>
          <w:lang w:val="es-ES"/>
        </w:rPr>
      </w:pPr>
      <w:r w:rsidRPr="00EE66DF">
        <w:rPr>
          <w:rFonts w:ascii="Times New Roman" w:hAnsi="Times New Roman" w:cs="Times New Roman"/>
          <w:sz w:val="16"/>
          <w:szCs w:val="16"/>
          <w:lang w:val="es-ES"/>
        </w:rPr>
        <w:t>Para que Salsco considere sus reclamaciones de garantía de manera oportuna, debe seguir los procedimientos simples que se enumeran a continuación:</w:t>
      </w:r>
    </w:p>
    <w:p w14:paraId="017E60CF" w14:textId="5D55CDE0" w:rsidR="00EE66DF" w:rsidRPr="00EE66DF" w:rsidRDefault="00EE66DF" w:rsidP="007A2010">
      <w:pPr>
        <w:rPr>
          <w:rFonts w:ascii="Times New Roman" w:hAnsi="Times New Roman" w:cs="Times New Roman"/>
          <w:b/>
          <w:bCs/>
          <w:sz w:val="18"/>
          <w:szCs w:val="18"/>
          <w:lang w:val="es-ES"/>
        </w:rPr>
      </w:pPr>
      <w:r w:rsidRPr="00EE66DF">
        <w:rPr>
          <w:rFonts w:ascii="Times New Roman" w:hAnsi="Times New Roman" w:cs="Times New Roman"/>
          <w:b/>
          <w:bCs/>
          <w:sz w:val="18"/>
          <w:szCs w:val="18"/>
          <w:lang w:val="es-ES"/>
        </w:rPr>
        <w:t>FALLO DE LA MÁQUINA O PARTE</w:t>
      </w:r>
    </w:p>
    <w:p w14:paraId="2019DACB" w14:textId="6404C67B" w:rsidR="00DE027F" w:rsidRPr="00EE66DF" w:rsidRDefault="00DE027F" w:rsidP="00EE66DF">
      <w:pPr>
        <w:spacing w:after="0"/>
        <w:rPr>
          <w:rFonts w:ascii="Times New Roman" w:hAnsi="Times New Roman" w:cs="Times New Roman"/>
          <w:sz w:val="16"/>
          <w:szCs w:val="16"/>
          <w:lang w:val="es-ES"/>
        </w:rPr>
      </w:pPr>
      <w:r w:rsidRPr="00EE66DF">
        <w:rPr>
          <w:rFonts w:ascii="Times New Roman" w:hAnsi="Times New Roman" w:cs="Times New Roman"/>
          <w:sz w:val="16"/>
          <w:szCs w:val="16"/>
          <w:lang w:val="es-ES"/>
        </w:rPr>
        <w:t>a) Llame a nuestro departamento de servicio para obtener instrucciones útiles sobre cómo corregir o reparar el problema. También se sugerirá mantenimiento preventivo.</w:t>
      </w:r>
    </w:p>
    <w:p w14:paraId="1AEB58CB" w14:textId="77777777" w:rsidR="00DE027F" w:rsidRPr="00EE66DF" w:rsidRDefault="00DE027F" w:rsidP="00EE66DF">
      <w:pPr>
        <w:spacing w:after="0"/>
        <w:rPr>
          <w:rFonts w:ascii="Times New Roman" w:hAnsi="Times New Roman" w:cs="Times New Roman"/>
          <w:sz w:val="16"/>
          <w:szCs w:val="16"/>
          <w:lang w:val="es-ES"/>
        </w:rPr>
      </w:pPr>
    </w:p>
    <w:p w14:paraId="51BA1C51" w14:textId="77777777" w:rsidR="00DE027F" w:rsidRPr="00EE66DF" w:rsidRDefault="00DE027F" w:rsidP="00EE66DF">
      <w:pPr>
        <w:spacing w:after="0"/>
        <w:rPr>
          <w:rFonts w:ascii="Times New Roman" w:hAnsi="Times New Roman" w:cs="Times New Roman"/>
          <w:sz w:val="16"/>
          <w:szCs w:val="16"/>
          <w:lang w:val="es-ES"/>
        </w:rPr>
      </w:pPr>
      <w:r w:rsidRPr="00EE66DF">
        <w:rPr>
          <w:rFonts w:ascii="Times New Roman" w:hAnsi="Times New Roman" w:cs="Times New Roman"/>
          <w:sz w:val="16"/>
          <w:szCs w:val="16"/>
          <w:lang w:val="es-ES"/>
        </w:rPr>
        <w:t>b) Cuando solicite piezas por cuestiones de garantía, DEBE conservar la posesión de las piezas antiguas en cuestión hasta que se le notifique con respecto a la devolución de las piezas a Salsco u otra disposición.</w:t>
      </w:r>
    </w:p>
    <w:p w14:paraId="6BDD2E95" w14:textId="77777777" w:rsidR="00DE027F" w:rsidRPr="00EE66DF" w:rsidRDefault="00DE027F" w:rsidP="00EE66DF">
      <w:pPr>
        <w:spacing w:after="0"/>
        <w:rPr>
          <w:rFonts w:ascii="Times New Roman" w:hAnsi="Times New Roman" w:cs="Times New Roman"/>
          <w:sz w:val="16"/>
          <w:szCs w:val="16"/>
          <w:lang w:val="es-ES"/>
        </w:rPr>
      </w:pPr>
    </w:p>
    <w:p w14:paraId="1F50FE32" w14:textId="77777777" w:rsidR="00DE027F" w:rsidRPr="00EE66DF" w:rsidRDefault="00DE027F" w:rsidP="00EE66DF">
      <w:pPr>
        <w:spacing w:after="0"/>
        <w:rPr>
          <w:rFonts w:ascii="Times New Roman" w:hAnsi="Times New Roman" w:cs="Times New Roman"/>
          <w:sz w:val="16"/>
          <w:szCs w:val="16"/>
          <w:lang w:val="es-ES"/>
        </w:rPr>
      </w:pPr>
      <w:r w:rsidRPr="00EE66DF">
        <w:rPr>
          <w:rFonts w:ascii="Times New Roman" w:hAnsi="Times New Roman" w:cs="Times New Roman"/>
          <w:sz w:val="16"/>
          <w:szCs w:val="16"/>
          <w:lang w:val="es-ES"/>
        </w:rPr>
        <w:t>c) Las reclamaciones de garantía DEBEN presentarse dentro de los 30 días posteriores a la finalización del trabajo realizado. Póngase en contacto con nuestra oficina para obtener un formulario electrónico de reclamo de garantía.</w:t>
      </w:r>
    </w:p>
    <w:p w14:paraId="01348595" w14:textId="77777777" w:rsidR="00DE027F" w:rsidRPr="00EE66DF" w:rsidRDefault="00DE027F" w:rsidP="00EE66DF">
      <w:pPr>
        <w:spacing w:after="0"/>
        <w:rPr>
          <w:rFonts w:ascii="Times New Roman" w:hAnsi="Times New Roman" w:cs="Times New Roman"/>
          <w:sz w:val="16"/>
          <w:szCs w:val="16"/>
          <w:lang w:val="es-ES"/>
        </w:rPr>
      </w:pPr>
    </w:p>
    <w:p w14:paraId="56F54832" w14:textId="77777777" w:rsidR="00DE027F" w:rsidRPr="00EE66DF" w:rsidRDefault="00DE027F" w:rsidP="00EE66DF">
      <w:pPr>
        <w:spacing w:after="0"/>
        <w:rPr>
          <w:rFonts w:ascii="Times New Roman" w:hAnsi="Times New Roman" w:cs="Times New Roman"/>
          <w:sz w:val="16"/>
          <w:szCs w:val="16"/>
          <w:lang w:val="es-ES"/>
        </w:rPr>
      </w:pPr>
      <w:r w:rsidRPr="00EE66DF">
        <w:rPr>
          <w:rFonts w:ascii="Times New Roman" w:hAnsi="Times New Roman" w:cs="Times New Roman"/>
          <w:sz w:val="16"/>
          <w:szCs w:val="16"/>
          <w:lang w:val="es-ES"/>
        </w:rPr>
        <w:t>d) Complete toda la información solicitada en el formulario de reclamo de garantía, una copia de la cual se incluye en este manual (fecha de compra, nombre de la empresa, dirección, etc.). Enumere todas las partes usadas. Asegúrese de que los números de pieza sean correctos. Puede obtenerlos de su manual. (incluya una buena descripción del problema; es decir, "fugas del carrete" en lugar de "fugas").</w:t>
      </w:r>
    </w:p>
    <w:p w14:paraId="1ADF804E" w14:textId="77777777" w:rsidR="00DE027F" w:rsidRPr="00EE66DF" w:rsidRDefault="00DE027F" w:rsidP="00EE66DF">
      <w:pPr>
        <w:spacing w:after="0"/>
        <w:rPr>
          <w:rFonts w:ascii="Times New Roman" w:hAnsi="Times New Roman" w:cs="Times New Roman"/>
          <w:sz w:val="16"/>
          <w:szCs w:val="16"/>
          <w:lang w:val="es-ES"/>
        </w:rPr>
      </w:pPr>
    </w:p>
    <w:p w14:paraId="0B4A02FC" w14:textId="77777777" w:rsidR="00DE027F" w:rsidRPr="00EE66DF" w:rsidRDefault="00DE027F" w:rsidP="00EE66DF">
      <w:pPr>
        <w:spacing w:after="0"/>
        <w:rPr>
          <w:rFonts w:ascii="Times New Roman" w:hAnsi="Times New Roman" w:cs="Times New Roman"/>
          <w:sz w:val="16"/>
          <w:szCs w:val="16"/>
          <w:lang w:val="es-ES"/>
        </w:rPr>
      </w:pPr>
      <w:r w:rsidRPr="00EE66DF">
        <w:rPr>
          <w:rFonts w:ascii="Times New Roman" w:hAnsi="Times New Roman" w:cs="Times New Roman"/>
          <w:sz w:val="16"/>
          <w:szCs w:val="16"/>
          <w:lang w:val="es-ES"/>
        </w:rPr>
        <w:t>e) Nuestro objetivo es considerar y llegar a una disposición en cada Reclamación de garantía dentro de los 30 días a partir de la fecha en que se recibe. Por lo tanto, es importante que responda con prontitud a cualquier solicitud de información adicional. Las reclamaciones sin respuesta a las consultas se cerrarán como "denegadas por falta de respuesta" 90 días después de la fecha de la solicitud.</w:t>
      </w:r>
    </w:p>
    <w:p w14:paraId="31613E70" w14:textId="77777777" w:rsidR="00DE027F" w:rsidRPr="00EE66DF" w:rsidRDefault="00DE027F" w:rsidP="00EE66DF">
      <w:pPr>
        <w:spacing w:after="0"/>
        <w:rPr>
          <w:rFonts w:ascii="Times New Roman" w:hAnsi="Times New Roman" w:cs="Times New Roman"/>
          <w:sz w:val="16"/>
          <w:szCs w:val="16"/>
          <w:lang w:val="es-ES"/>
        </w:rPr>
      </w:pPr>
    </w:p>
    <w:p w14:paraId="7AA50DB3" w14:textId="77777777" w:rsidR="00DE027F" w:rsidRPr="00EE66DF" w:rsidRDefault="00DE027F" w:rsidP="00EE66DF">
      <w:pPr>
        <w:spacing w:after="0"/>
        <w:rPr>
          <w:rFonts w:ascii="Times New Roman" w:hAnsi="Times New Roman" w:cs="Times New Roman"/>
          <w:sz w:val="16"/>
          <w:szCs w:val="16"/>
          <w:lang w:val="es-ES"/>
        </w:rPr>
      </w:pPr>
      <w:r w:rsidRPr="00EE66DF">
        <w:rPr>
          <w:rFonts w:ascii="Times New Roman" w:hAnsi="Times New Roman" w:cs="Times New Roman"/>
          <w:sz w:val="16"/>
          <w:szCs w:val="16"/>
          <w:lang w:val="es-ES"/>
        </w:rPr>
        <w:t>f) Envíe por correo electrónico, fax o envíe el formulario de reclamo de garantía a nuestro departamento de garantía. - La garantía de las piezas con mayor frecuencia requiere la devolución de las piezas que fueron reemplazadas. NO DESECHE LAS PIEZAS ANTIGUAS HASTA QUE HAYA RECIBIDO UNA DETERMINACIÓN DE QUE ESTAS PARTES DEBEN SER DEVUELTAS.</w:t>
      </w:r>
    </w:p>
    <w:p w14:paraId="290B8304" w14:textId="77777777" w:rsidR="00DE027F" w:rsidRPr="00EE66DF" w:rsidRDefault="00DE027F" w:rsidP="00EE66DF">
      <w:pPr>
        <w:spacing w:after="0"/>
        <w:rPr>
          <w:rFonts w:ascii="Times New Roman" w:hAnsi="Times New Roman" w:cs="Times New Roman"/>
          <w:sz w:val="16"/>
          <w:szCs w:val="16"/>
          <w:lang w:val="es-ES"/>
        </w:rPr>
      </w:pPr>
    </w:p>
    <w:p w14:paraId="39ADF503" w14:textId="77777777" w:rsidR="00DE027F" w:rsidRPr="00EE66DF" w:rsidRDefault="00DE027F" w:rsidP="00EE66DF">
      <w:pPr>
        <w:spacing w:after="0"/>
        <w:rPr>
          <w:rFonts w:ascii="Times New Roman" w:hAnsi="Times New Roman" w:cs="Times New Roman"/>
          <w:sz w:val="16"/>
          <w:szCs w:val="16"/>
          <w:lang w:val="es-ES"/>
        </w:rPr>
      </w:pPr>
      <w:r w:rsidRPr="00EE66DF">
        <w:rPr>
          <w:rFonts w:ascii="Times New Roman" w:hAnsi="Times New Roman" w:cs="Times New Roman"/>
          <w:sz w:val="16"/>
          <w:szCs w:val="16"/>
          <w:lang w:val="es-ES"/>
        </w:rPr>
        <w:t>g) Nuestro Departamento de Garantía se comunicará con usted y le indicará cómo devolver las Piezas a Salsco en un RA #. Las devoluciones DEBEN hacerse dentro de los 30 días posteriores a la emisión de RA #. LOS GASTOS DE TRANSPORTE POR DEVOLUCIÓN DE LAS PARTES ES RESPONSABILIDAD DEL CLIENTE. Los ajustes normales previos a la entrega no están cubiertos por la garantía. Las garantías laborales se basan en asignaciones de tiempo razonables según lo determinado por Salsco, Inc. y se pagan al 75% de la tarifa laboral publicada. EL TIEMPO DE VIAJE NO SE REEMBOLSA BAJO LA POLÍTICA DE GARANTÍA.</w:t>
      </w:r>
    </w:p>
    <w:p w14:paraId="619D55A5" w14:textId="77777777" w:rsidR="00DE027F" w:rsidRPr="00EE66DF" w:rsidRDefault="00DE027F" w:rsidP="00EE66DF">
      <w:pPr>
        <w:spacing w:after="0"/>
        <w:rPr>
          <w:rFonts w:ascii="Times New Roman" w:hAnsi="Times New Roman" w:cs="Times New Roman"/>
          <w:sz w:val="16"/>
          <w:szCs w:val="16"/>
          <w:lang w:val="es-ES"/>
        </w:rPr>
      </w:pPr>
    </w:p>
    <w:p w14:paraId="6BEB87CF" w14:textId="77777777" w:rsidR="00DE027F" w:rsidRPr="00EE66DF" w:rsidRDefault="00DE027F" w:rsidP="00EE66DF">
      <w:pPr>
        <w:spacing w:after="0"/>
        <w:rPr>
          <w:rFonts w:ascii="Times New Roman" w:hAnsi="Times New Roman" w:cs="Times New Roman"/>
          <w:sz w:val="16"/>
          <w:szCs w:val="16"/>
          <w:lang w:val="es-ES"/>
        </w:rPr>
      </w:pPr>
      <w:r w:rsidRPr="00EE66DF">
        <w:rPr>
          <w:rFonts w:ascii="Times New Roman" w:hAnsi="Times New Roman" w:cs="Times New Roman"/>
          <w:sz w:val="16"/>
          <w:szCs w:val="16"/>
          <w:lang w:val="es-ES"/>
        </w:rPr>
        <w:t>h) Asegúrese de colocar el formulario RA dentro de la caja que está enviando de regreso, también asegúrese de colocar en el exterior de la caja "Devolución de mercancías" y el número RA.</w:t>
      </w:r>
    </w:p>
    <w:p w14:paraId="45C60D7B" w14:textId="77777777" w:rsidR="00DE027F" w:rsidRPr="00EE66DF" w:rsidRDefault="00DE027F" w:rsidP="00EE66DF">
      <w:pPr>
        <w:spacing w:after="0"/>
        <w:rPr>
          <w:rFonts w:ascii="Times New Roman" w:hAnsi="Times New Roman" w:cs="Times New Roman"/>
          <w:sz w:val="16"/>
          <w:szCs w:val="16"/>
          <w:lang w:val="es-ES"/>
        </w:rPr>
      </w:pPr>
    </w:p>
    <w:p w14:paraId="59FFF622" w14:textId="2AA2420F" w:rsidR="00DE027F" w:rsidRPr="00EE66DF" w:rsidRDefault="00DE027F" w:rsidP="00EE66DF">
      <w:pPr>
        <w:spacing w:after="0"/>
        <w:rPr>
          <w:rFonts w:ascii="Times New Roman" w:hAnsi="Times New Roman" w:cs="Times New Roman"/>
          <w:sz w:val="16"/>
          <w:szCs w:val="16"/>
          <w:lang w:val="es-ES"/>
        </w:rPr>
      </w:pPr>
      <w:r w:rsidRPr="00EE66DF">
        <w:rPr>
          <w:rFonts w:ascii="Times New Roman" w:hAnsi="Times New Roman" w:cs="Times New Roman"/>
          <w:sz w:val="16"/>
          <w:szCs w:val="16"/>
          <w:lang w:val="es-ES"/>
        </w:rPr>
        <w:t xml:space="preserve">i) Envíos devueltos a través de un método rastreable como UPS </w:t>
      </w:r>
      <w:r w:rsidR="00EE66DF" w:rsidRPr="00EE66DF">
        <w:rPr>
          <w:rFonts w:ascii="Times New Roman" w:hAnsi="Times New Roman" w:cs="Times New Roman"/>
          <w:sz w:val="16"/>
          <w:szCs w:val="16"/>
          <w:lang w:val="es-ES"/>
        </w:rPr>
        <w:t>Asalto</w:t>
      </w:r>
      <w:r w:rsidRPr="00EE66DF">
        <w:rPr>
          <w:rFonts w:ascii="Times New Roman" w:hAnsi="Times New Roman" w:cs="Times New Roman"/>
          <w:sz w:val="16"/>
          <w:szCs w:val="16"/>
          <w:lang w:val="es-ES"/>
        </w:rPr>
        <w:t xml:space="preserve"> </w:t>
      </w:r>
      <w:r w:rsidR="00EE66DF" w:rsidRPr="00EE66DF">
        <w:rPr>
          <w:rFonts w:ascii="Times New Roman" w:hAnsi="Times New Roman" w:cs="Times New Roman"/>
          <w:sz w:val="16"/>
          <w:szCs w:val="16"/>
          <w:lang w:val="es-ES"/>
        </w:rPr>
        <w:t>Servicie</w:t>
      </w:r>
      <w:r w:rsidRPr="00EE66DF">
        <w:rPr>
          <w:rFonts w:ascii="Times New Roman" w:hAnsi="Times New Roman" w:cs="Times New Roman"/>
          <w:sz w:val="16"/>
          <w:szCs w:val="16"/>
          <w:lang w:val="es-ES"/>
        </w:rPr>
        <w:t>. Asegúrese de que el envío esté asegurado por el valor apropiado. Si se pierden piezas no aseguradas, no podemos emitir un crédito.</w:t>
      </w:r>
    </w:p>
    <w:p w14:paraId="4B925702" w14:textId="77777777" w:rsidR="00DE027F" w:rsidRPr="00EE66DF" w:rsidRDefault="00DE027F" w:rsidP="00EE66DF">
      <w:pPr>
        <w:spacing w:after="0"/>
        <w:rPr>
          <w:rFonts w:ascii="Times New Roman" w:hAnsi="Times New Roman" w:cs="Times New Roman"/>
          <w:sz w:val="16"/>
          <w:szCs w:val="16"/>
          <w:lang w:val="es-ES"/>
        </w:rPr>
      </w:pPr>
    </w:p>
    <w:p w14:paraId="4820CDB4" w14:textId="73C59766" w:rsidR="00DE027F" w:rsidRPr="00EE66DF" w:rsidRDefault="00DE027F" w:rsidP="00EE66DF">
      <w:pPr>
        <w:spacing w:after="0"/>
        <w:rPr>
          <w:rFonts w:ascii="Times New Roman" w:hAnsi="Times New Roman" w:cs="Times New Roman"/>
          <w:b/>
          <w:bCs/>
          <w:sz w:val="18"/>
          <w:szCs w:val="18"/>
          <w:lang w:val="es-ES"/>
        </w:rPr>
      </w:pPr>
      <w:r w:rsidRPr="00EE66DF">
        <w:rPr>
          <w:rFonts w:ascii="Times New Roman" w:hAnsi="Times New Roman" w:cs="Times New Roman"/>
          <w:b/>
          <w:bCs/>
          <w:sz w:val="18"/>
          <w:szCs w:val="18"/>
          <w:lang w:val="es-ES"/>
        </w:rPr>
        <w:t xml:space="preserve">TENGA EN CUENTA: </w:t>
      </w:r>
      <w:r w:rsidR="00EE66DF" w:rsidRPr="00EE66DF">
        <w:rPr>
          <w:rFonts w:ascii="Times New Roman" w:hAnsi="Times New Roman" w:cs="Times New Roman"/>
          <w:b/>
          <w:bCs/>
          <w:sz w:val="18"/>
          <w:szCs w:val="18"/>
          <w:lang w:val="es-ES"/>
        </w:rPr>
        <w:t xml:space="preserve">                                 </w:t>
      </w:r>
      <w:r w:rsidRPr="00EE66DF">
        <w:rPr>
          <w:rFonts w:ascii="Times New Roman" w:hAnsi="Times New Roman" w:cs="Times New Roman"/>
          <w:b/>
          <w:bCs/>
          <w:sz w:val="18"/>
          <w:szCs w:val="18"/>
          <w:lang w:val="es-ES"/>
        </w:rPr>
        <w:t>los formularios de garantía deben completarse por completo.</w:t>
      </w:r>
    </w:p>
    <w:p w14:paraId="2D805466" w14:textId="77777777" w:rsidR="00DE027F" w:rsidRPr="00EE66DF" w:rsidRDefault="00DE027F" w:rsidP="00EE66DF">
      <w:pPr>
        <w:spacing w:after="0"/>
        <w:rPr>
          <w:rFonts w:ascii="Times New Roman" w:hAnsi="Times New Roman" w:cs="Times New Roman"/>
          <w:b/>
          <w:bCs/>
          <w:sz w:val="16"/>
          <w:szCs w:val="16"/>
          <w:lang w:val="es-ES"/>
        </w:rPr>
      </w:pPr>
    </w:p>
    <w:p w14:paraId="2F329703" w14:textId="77777777" w:rsidR="00DE027F" w:rsidRPr="00EE66DF" w:rsidRDefault="00DE027F" w:rsidP="00EE66DF">
      <w:pPr>
        <w:spacing w:after="0"/>
        <w:rPr>
          <w:rFonts w:ascii="Times New Roman" w:hAnsi="Times New Roman" w:cs="Times New Roman"/>
          <w:b/>
          <w:bCs/>
          <w:sz w:val="16"/>
          <w:szCs w:val="16"/>
          <w:lang w:val="es-ES"/>
        </w:rPr>
      </w:pPr>
      <w:r w:rsidRPr="00EE66DF">
        <w:rPr>
          <w:rFonts w:ascii="Times New Roman" w:hAnsi="Times New Roman" w:cs="Times New Roman"/>
          <w:b/>
          <w:bCs/>
          <w:sz w:val="16"/>
          <w:szCs w:val="16"/>
          <w:lang w:val="es-ES"/>
        </w:rPr>
        <w:t>EL MANTENIMIENTO PREVENTIVO ES SU MEJOR SEGURO CONTRA LA FALLA DEL EQUIPO. ASEGÚRESE DE LEER ESTE MANUAL, ESPECIALMENTE LAS SECCIONES DE MANTENIMIENTO, OPERACIÓN Y PRECAUCIÓN.</w:t>
      </w:r>
    </w:p>
    <w:p w14:paraId="42D80C48" w14:textId="77777777" w:rsidR="00DE027F" w:rsidRPr="00EE66DF" w:rsidRDefault="00DE027F" w:rsidP="00EE66DF">
      <w:pPr>
        <w:spacing w:after="0"/>
        <w:rPr>
          <w:rFonts w:ascii="Times New Roman" w:hAnsi="Times New Roman" w:cs="Times New Roman"/>
          <w:b/>
          <w:bCs/>
          <w:sz w:val="16"/>
          <w:szCs w:val="16"/>
          <w:lang w:val="es-ES"/>
        </w:rPr>
      </w:pPr>
    </w:p>
    <w:p w14:paraId="755BF6DA" w14:textId="77777777" w:rsidR="00DE027F" w:rsidRPr="00EE66DF" w:rsidRDefault="00DE027F" w:rsidP="00EE66DF">
      <w:pPr>
        <w:spacing w:after="0"/>
        <w:rPr>
          <w:rFonts w:ascii="Times New Roman" w:hAnsi="Times New Roman" w:cs="Times New Roman"/>
          <w:sz w:val="16"/>
          <w:szCs w:val="16"/>
        </w:rPr>
      </w:pPr>
      <w:r w:rsidRPr="00EE66DF">
        <w:rPr>
          <w:rFonts w:ascii="Times New Roman" w:hAnsi="Times New Roman" w:cs="Times New Roman"/>
          <w:sz w:val="16"/>
          <w:szCs w:val="16"/>
        </w:rPr>
        <w:t>SALSCO, INC., 105 School House Rd.</w:t>
      </w:r>
    </w:p>
    <w:p w14:paraId="6419FB16" w14:textId="77777777" w:rsidR="00DE027F" w:rsidRPr="001B1619" w:rsidRDefault="00DE027F" w:rsidP="00EE66DF">
      <w:pPr>
        <w:spacing w:after="0"/>
        <w:rPr>
          <w:rFonts w:ascii="Times New Roman" w:hAnsi="Times New Roman" w:cs="Times New Roman"/>
          <w:sz w:val="16"/>
          <w:szCs w:val="16"/>
        </w:rPr>
      </w:pPr>
      <w:r w:rsidRPr="001B1619">
        <w:rPr>
          <w:rFonts w:ascii="Times New Roman" w:hAnsi="Times New Roman" w:cs="Times New Roman"/>
          <w:sz w:val="16"/>
          <w:szCs w:val="16"/>
        </w:rPr>
        <w:t>Cheshire, CT 06410</w:t>
      </w:r>
    </w:p>
    <w:p w14:paraId="53C2586D" w14:textId="77777777" w:rsidR="00DE027F" w:rsidRPr="001B1619" w:rsidRDefault="00DE027F" w:rsidP="00EE66DF">
      <w:pPr>
        <w:spacing w:after="0"/>
        <w:rPr>
          <w:rFonts w:ascii="Times New Roman" w:hAnsi="Times New Roman" w:cs="Times New Roman"/>
          <w:sz w:val="16"/>
          <w:szCs w:val="16"/>
        </w:rPr>
      </w:pPr>
      <w:r w:rsidRPr="001B1619">
        <w:rPr>
          <w:rFonts w:ascii="Times New Roman" w:hAnsi="Times New Roman" w:cs="Times New Roman"/>
          <w:sz w:val="16"/>
          <w:szCs w:val="16"/>
        </w:rPr>
        <w:t>800-872-5726, 203-271-1682</w:t>
      </w:r>
    </w:p>
    <w:p w14:paraId="61C73AD7" w14:textId="77777777" w:rsidR="00DE027F" w:rsidRPr="001B1619" w:rsidRDefault="00DE027F" w:rsidP="00EE66DF">
      <w:pPr>
        <w:spacing w:after="0"/>
        <w:rPr>
          <w:rFonts w:ascii="Times New Roman" w:hAnsi="Times New Roman" w:cs="Times New Roman"/>
          <w:sz w:val="16"/>
          <w:szCs w:val="16"/>
        </w:rPr>
      </w:pPr>
      <w:r w:rsidRPr="001B1619">
        <w:rPr>
          <w:rFonts w:ascii="Times New Roman" w:hAnsi="Times New Roman" w:cs="Times New Roman"/>
          <w:sz w:val="16"/>
          <w:szCs w:val="16"/>
        </w:rPr>
        <w:t>203-271-2596 (fax)</w:t>
      </w:r>
    </w:p>
    <w:p w14:paraId="06FED733" w14:textId="037AE8B6" w:rsidR="00EE66DF" w:rsidRPr="001B1619" w:rsidRDefault="00DE027F" w:rsidP="00EE66DF">
      <w:pPr>
        <w:spacing w:after="0"/>
        <w:rPr>
          <w:rFonts w:ascii="Times New Roman" w:hAnsi="Times New Roman" w:cs="Times New Roman"/>
          <w:sz w:val="16"/>
          <w:szCs w:val="16"/>
        </w:rPr>
      </w:pPr>
      <w:r w:rsidRPr="001B1619">
        <w:rPr>
          <w:rFonts w:ascii="Times New Roman" w:hAnsi="Times New Roman" w:cs="Times New Roman"/>
          <w:sz w:val="16"/>
          <w:szCs w:val="16"/>
        </w:rPr>
        <w:t xml:space="preserve">sales@salsco.com, </w:t>
      </w:r>
      <w:hyperlink r:id="rId14" w:history="1">
        <w:r w:rsidR="00EE66DF" w:rsidRPr="001B1619">
          <w:rPr>
            <w:rStyle w:val="Hyperlink"/>
            <w:rFonts w:ascii="Times New Roman" w:hAnsi="Times New Roman" w:cs="Times New Roman"/>
            <w:sz w:val="16"/>
            <w:szCs w:val="16"/>
          </w:rPr>
          <w:t>www.salsco.com</w:t>
        </w:r>
      </w:hyperlink>
    </w:p>
    <w:p w14:paraId="1D3E4CD6" w14:textId="4CA4A29E" w:rsidR="00EE66DF" w:rsidRPr="00EE66DF" w:rsidRDefault="00534891" w:rsidP="00EE66DF">
      <w:pPr>
        <w:spacing w:after="0"/>
        <w:rPr>
          <w:rFonts w:ascii="Times New Roman" w:hAnsi="Times New Roman" w:cs="Times New Roman"/>
          <w:sz w:val="16"/>
          <w:szCs w:val="16"/>
          <w:lang w:val="es-ES"/>
        </w:rPr>
      </w:pPr>
      <w:r>
        <w:rPr>
          <w:rFonts w:ascii="Times New Roman" w:hAnsi="Times New Roman" w:cs="Times New Roman"/>
          <w:noProof/>
          <w:sz w:val="16"/>
          <w:szCs w:val="16"/>
          <w:lang w:val="es-ES"/>
        </w:rPr>
        <w:lastRenderedPageBreak/>
        <w:drawing>
          <wp:inline distT="0" distB="0" distL="0" distR="0" wp14:anchorId="62FF6F66" wp14:editId="73B3FF93">
            <wp:extent cx="5943600" cy="8077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077680"/>
                    </a:xfrm>
                    <a:prstGeom prst="rect">
                      <a:avLst/>
                    </a:prstGeom>
                    <a:noFill/>
                  </pic:spPr>
                </pic:pic>
              </a:graphicData>
            </a:graphic>
          </wp:inline>
        </w:drawing>
      </w:r>
    </w:p>
    <w:p w14:paraId="14FD7175" w14:textId="506BD749" w:rsidR="00EE66DF" w:rsidRDefault="00EE66DF" w:rsidP="00EE66DF">
      <w:pPr>
        <w:spacing w:after="0"/>
        <w:rPr>
          <w:rFonts w:ascii="Times New Roman" w:hAnsi="Times New Roman" w:cs="Times New Roman"/>
          <w:sz w:val="16"/>
          <w:szCs w:val="16"/>
          <w:lang w:val="es-ES"/>
        </w:rPr>
      </w:pPr>
    </w:p>
    <w:p w14:paraId="60402C28" w14:textId="6FC72890" w:rsidR="00EE66DF" w:rsidRDefault="00EE66DF" w:rsidP="00EE66DF">
      <w:pPr>
        <w:spacing w:after="0"/>
        <w:rPr>
          <w:rFonts w:ascii="Times New Roman" w:hAnsi="Times New Roman" w:cs="Times New Roman"/>
          <w:sz w:val="16"/>
          <w:szCs w:val="16"/>
          <w:lang w:val="es-ES"/>
        </w:rPr>
      </w:pPr>
      <w:r>
        <w:rPr>
          <w:rFonts w:ascii="Times New Roman" w:hAnsi="Times New Roman" w:cs="Times New Roman"/>
          <w:noProof/>
          <w:sz w:val="16"/>
          <w:szCs w:val="16"/>
          <w:lang w:val="es-ES"/>
        </w:rPr>
        <w:lastRenderedPageBreak/>
        <w:drawing>
          <wp:inline distT="0" distB="0" distL="0" distR="0" wp14:anchorId="182771AB" wp14:editId="3210ED84">
            <wp:extent cx="6247765" cy="808545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7765" cy="8085455"/>
                    </a:xfrm>
                    <a:prstGeom prst="rect">
                      <a:avLst/>
                    </a:prstGeom>
                    <a:noFill/>
                  </pic:spPr>
                </pic:pic>
              </a:graphicData>
            </a:graphic>
          </wp:inline>
        </w:drawing>
      </w:r>
    </w:p>
    <w:p w14:paraId="466C0177" w14:textId="4F28A0B8" w:rsidR="00EE66DF" w:rsidRDefault="00EE66DF" w:rsidP="00EE66DF">
      <w:pPr>
        <w:spacing w:after="0"/>
        <w:rPr>
          <w:rFonts w:ascii="Times New Roman" w:hAnsi="Times New Roman" w:cs="Times New Roman"/>
          <w:sz w:val="16"/>
          <w:szCs w:val="16"/>
          <w:lang w:val="es-ES"/>
        </w:rPr>
      </w:pPr>
    </w:p>
    <w:p w14:paraId="64AA9F43" w14:textId="6D81DB36" w:rsidR="00EE66DF" w:rsidRPr="00EE66DF" w:rsidRDefault="00EE66DF" w:rsidP="00EE66DF">
      <w:pPr>
        <w:spacing w:after="0"/>
        <w:rPr>
          <w:rFonts w:ascii="Times New Roman" w:hAnsi="Times New Roman" w:cs="Times New Roman"/>
          <w:sz w:val="16"/>
          <w:szCs w:val="16"/>
          <w:lang w:val="es-ES"/>
        </w:rPr>
      </w:pPr>
      <w:r>
        <w:rPr>
          <w:rFonts w:ascii="Times New Roman" w:hAnsi="Times New Roman" w:cs="Times New Roman"/>
          <w:noProof/>
          <w:sz w:val="16"/>
          <w:szCs w:val="16"/>
          <w:lang w:val="es-ES"/>
        </w:rPr>
        <w:lastRenderedPageBreak/>
        <w:drawing>
          <wp:inline distT="0" distB="0" distL="0" distR="0" wp14:anchorId="54981EAC" wp14:editId="785199B0">
            <wp:extent cx="6190615" cy="789495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0615" cy="7894955"/>
                    </a:xfrm>
                    <a:prstGeom prst="rect">
                      <a:avLst/>
                    </a:prstGeom>
                    <a:noFill/>
                  </pic:spPr>
                </pic:pic>
              </a:graphicData>
            </a:graphic>
          </wp:inline>
        </w:drawing>
      </w:r>
    </w:p>
    <w:sectPr w:rsidR="00EE66DF" w:rsidRPr="00EE66DF">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7B3556" w14:textId="77777777" w:rsidR="00534891" w:rsidRDefault="00534891" w:rsidP="00534891">
      <w:pPr>
        <w:spacing w:after="0" w:line="240" w:lineRule="auto"/>
      </w:pPr>
      <w:r>
        <w:separator/>
      </w:r>
    </w:p>
  </w:endnote>
  <w:endnote w:type="continuationSeparator" w:id="0">
    <w:p w14:paraId="0DF66593" w14:textId="77777777" w:rsidR="00534891" w:rsidRDefault="00534891" w:rsidP="00534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8173829"/>
      <w:docPartObj>
        <w:docPartGallery w:val="Page Numbers (Bottom of Page)"/>
        <w:docPartUnique/>
      </w:docPartObj>
    </w:sdtPr>
    <w:sdtEndPr>
      <w:rPr>
        <w:color w:val="7F7F7F" w:themeColor="background1" w:themeShade="7F"/>
        <w:spacing w:val="60"/>
      </w:rPr>
    </w:sdtEndPr>
    <w:sdtContent>
      <w:p w14:paraId="15731DD4" w14:textId="0C018384" w:rsidR="00534891" w:rsidRDefault="0053489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D24585D" w14:textId="77777777" w:rsidR="00534891" w:rsidRDefault="005348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70F42D" w14:textId="77777777" w:rsidR="00534891" w:rsidRDefault="00534891" w:rsidP="00534891">
      <w:pPr>
        <w:spacing w:after="0" w:line="240" w:lineRule="auto"/>
      </w:pPr>
      <w:r>
        <w:separator/>
      </w:r>
    </w:p>
  </w:footnote>
  <w:footnote w:type="continuationSeparator" w:id="0">
    <w:p w14:paraId="2846D100" w14:textId="77777777" w:rsidR="00534891" w:rsidRDefault="00534891" w:rsidP="005348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7B15BA"/>
    <w:multiLevelType w:val="hybridMultilevel"/>
    <w:tmpl w:val="7F6482D8"/>
    <w:lvl w:ilvl="0" w:tplc="2F4A8E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4347A4"/>
    <w:multiLevelType w:val="hybridMultilevel"/>
    <w:tmpl w:val="2F2403EA"/>
    <w:lvl w:ilvl="0" w:tplc="2F4A8E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435B15"/>
    <w:multiLevelType w:val="hybridMultilevel"/>
    <w:tmpl w:val="DA629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48F"/>
    <w:rsid w:val="000F14B3"/>
    <w:rsid w:val="001217C7"/>
    <w:rsid w:val="001B1619"/>
    <w:rsid w:val="002611D2"/>
    <w:rsid w:val="00335BBF"/>
    <w:rsid w:val="00534891"/>
    <w:rsid w:val="006A038A"/>
    <w:rsid w:val="007A2010"/>
    <w:rsid w:val="00BD7EB4"/>
    <w:rsid w:val="00DE027F"/>
    <w:rsid w:val="00EE66DF"/>
    <w:rsid w:val="00F77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845A4"/>
  <w15:chartTrackingRefBased/>
  <w15:docId w15:val="{D6D1EE02-ECB7-4FD1-B389-56FFAA576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891"/>
  </w:style>
  <w:style w:type="paragraph" w:styleId="Heading1">
    <w:name w:val="heading 1"/>
    <w:basedOn w:val="Normal"/>
    <w:next w:val="Normal"/>
    <w:link w:val="Heading1Char"/>
    <w:uiPriority w:val="9"/>
    <w:qFormat/>
    <w:rsid w:val="00534891"/>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534891"/>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34891"/>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34891"/>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34891"/>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34891"/>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34891"/>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34891"/>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34891"/>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748F"/>
    <w:rPr>
      <w:color w:val="0563C1" w:themeColor="hyperlink"/>
      <w:u w:val="single"/>
    </w:rPr>
  </w:style>
  <w:style w:type="character" w:styleId="UnresolvedMention">
    <w:name w:val="Unresolved Mention"/>
    <w:basedOn w:val="DefaultParagraphFont"/>
    <w:uiPriority w:val="99"/>
    <w:semiHidden/>
    <w:unhideWhenUsed/>
    <w:rsid w:val="00F7748F"/>
    <w:rPr>
      <w:color w:val="605E5C"/>
      <w:shd w:val="clear" w:color="auto" w:fill="E1DFDD"/>
    </w:rPr>
  </w:style>
  <w:style w:type="paragraph" w:styleId="ListParagraph">
    <w:name w:val="List Paragraph"/>
    <w:basedOn w:val="Normal"/>
    <w:uiPriority w:val="34"/>
    <w:qFormat/>
    <w:rsid w:val="002611D2"/>
    <w:pPr>
      <w:ind w:left="720"/>
      <w:contextualSpacing/>
    </w:pPr>
  </w:style>
  <w:style w:type="table" w:styleId="TableGrid">
    <w:name w:val="Table Grid"/>
    <w:basedOn w:val="TableNormal"/>
    <w:uiPriority w:val="39"/>
    <w:rsid w:val="006A0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34891"/>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53489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34891"/>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34891"/>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34891"/>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34891"/>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34891"/>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34891"/>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34891"/>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34891"/>
    <w:pPr>
      <w:spacing w:line="240" w:lineRule="auto"/>
    </w:pPr>
    <w:rPr>
      <w:b/>
      <w:bCs/>
      <w:smallCaps/>
      <w:color w:val="44546A" w:themeColor="text2"/>
    </w:rPr>
  </w:style>
  <w:style w:type="paragraph" w:styleId="Title">
    <w:name w:val="Title"/>
    <w:basedOn w:val="Normal"/>
    <w:next w:val="Normal"/>
    <w:link w:val="TitleChar"/>
    <w:uiPriority w:val="10"/>
    <w:qFormat/>
    <w:rsid w:val="00534891"/>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34891"/>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34891"/>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34891"/>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534891"/>
    <w:rPr>
      <w:b/>
      <w:bCs/>
    </w:rPr>
  </w:style>
  <w:style w:type="character" w:styleId="Emphasis">
    <w:name w:val="Emphasis"/>
    <w:basedOn w:val="DefaultParagraphFont"/>
    <w:uiPriority w:val="20"/>
    <w:qFormat/>
    <w:rsid w:val="00534891"/>
    <w:rPr>
      <w:i/>
      <w:iCs/>
    </w:rPr>
  </w:style>
  <w:style w:type="paragraph" w:styleId="NoSpacing">
    <w:name w:val="No Spacing"/>
    <w:uiPriority w:val="1"/>
    <w:qFormat/>
    <w:rsid w:val="00534891"/>
    <w:pPr>
      <w:spacing w:after="0" w:line="240" w:lineRule="auto"/>
    </w:pPr>
  </w:style>
  <w:style w:type="paragraph" w:styleId="Quote">
    <w:name w:val="Quote"/>
    <w:basedOn w:val="Normal"/>
    <w:next w:val="Normal"/>
    <w:link w:val="QuoteChar"/>
    <w:uiPriority w:val="29"/>
    <w:qFormat/>
    <w:rsid w:val="00534891"/>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34891"/>
    <w:rPr>
      <w:color w:val="44546A" w:themeColor="text2"/>
      <w:sz w:val="24"/>
      <w:szCs w:val="24"/>
    </w:rPr>
  </w:style>
  <w:style w:type="paragraph" w:styleId="IntenseQuote">
    <w:name w:val="Intense Quote"/>
    <w:basedOn w:val="Normal"/>
    <w:next w:val="Normal"/>
    <w:link w:val="IntenseQuoteChar"/>
    <w:uiPriority w:val="30"/>
    <w:qFormat/>
    <w:rsid w:val="00534891"/>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34891"/>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34891"/>
    <w:rPr>
      <w:i/>
      <w:iCs/>
      <w:color w:val="595959" w:themeColor="text1" w:themeTint="A6"/>
    </w:rPr>
  </w:style>
  <w:style w:type="character" w:styleId="IntenseEmphasis">
    <w:name w:val="Intense Emphasis"/>
    <w:basedOn w:val="DefaultParagraphFont"/>
    <w:uiPriority w:val="21"/>
    <w:qFormat/>
    <w:rsid w:val="00534891"/>
    <w:rPr>
      <w:b/>
      <w:bCs/>
      <w:i/>
      <w:iCs/>
    </w:rPr>
  </w:style>
  <w:style w:type="character" w:styleId="SubtleReference">
    <w:name w:val="Subtle Reference"/>
    <w:basedOn w:val="DefaultParagraphFont"/>
    <w:uiPriority w:val="31"/>
    <w:qFormat/>
    <w:rsid w:val="0053489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34891"/>
    <w:rPr>
      <w:b/>
      <w:bCs/>
      <w:smallCaps/>
      <w:color w:val="44546A" w:themeColor="text2"/>
      <w:u w:val="single"/>
    </w:rPr>
  </w:style>
  <w:style w:type="character" w:styleId="BookTitle">
    <w:name w:val="Book Title"/>
    <w:basedOn w:val="DefaultParagraphFont"/>
    <w:uiPriority w:val="33"/>
    <w:qFormat/>
    <w:rsid w:val="00534891"/>
    <w:rPr>
      <w:b/>
      <w:bCs/>
      <w:smallCaps/>
      <w:spacing w:val="10"/>
    </w:rPr>
  </w:style>
  <w:style w:type="paragraph" w:styleId="TOCHeading">
    <w:name w:val="TOC Heading"/>
    <w:basedOn w:val="Heading1"/>
    <w:next w:val="Normal"/>
    <w:uiPriority w:val="39"/>
    <w:semiHidden/>
    <w:unhideWhenUsed/>
    <w:qFormat/>
    <w:rsid w:val="00534891"/>
    <w:pPr>
      <w:outlineLvl w:val="9"/>
    </w:pPr>
  </w:style>
  <w:style w:type="paragraph" w:styleId="Header">
    <w:name w:val="header"/>
    <w:basedOn w:val="Normal"/>
    <w:link w:val="HeaderChar"/>
    <w:uiPriority w:val="99"/>
    <w:unhideWhenUsed/>
    <w:rsid w:val="005348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891"/>
  </w:style>
  <w:style w:type="paragraph" w:styleId="Footer">
    <w:name w:val="footer"/>
    <w:basedOn w:val="Normal"/>
    <w:link w:val="FooterChar"/>
    <w:uiPriority w:val="99"/>
    <w:unhideWhenUsed/>
    <w:rsid w:val="005348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8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s@salsco.com"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ustomXml" Target="../customXml/item3.xml"/><Relationship Id="rId10" Type="http://schemas.openxmlformats.org/officeDocument/2006/relationships/hyperlink" Target="http://www.salsco.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ales@salsco.com" TargetMode="External"/><Relationship Id="rId14" Type="http://schemas.openxmlformats.org/officeDocument/2006/relationships/hyperlink" Target="http://www.salsco.com" TargetMode="Externa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E8E70AE410404D945F1F62F37DD159" ma:contentTypeVersion="12" ma:contentTypeDescription="Create a new document." ma:contentTypeScope="" ma:versionID="d2e6484557cbdfd56bc8e5b47667af95">
  <xsd:schema xmlns:xsd="http://www.w3.org/2001/XMLSchema" xmlns:xs="http://www.w3.org/2001/XMLSchema" xmlns:p="http://schemas.microsoft.com/office/2006/metadata/properties" xmlns:ns2="646c5559-2594-40d9-9b56-2f75dde8f807" targetNamespace="http://schemas.microsoft.com/office/2006/metadata/properties" ma:root="true" ma:fieldsID="233e36bdcab922b1b3c9ee6fc0cd8a56" ns2:_="">
    <xsd:import namespace="646c5559-2594-40d9-9b56-2f75dde8f80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c5559-2594-40d9-9b56-2f75dde8f8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0987e67-0264-4dae-a8a1-c6063bc5730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46c5559-2594-40d9-9b56-2f75dde8f80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869F0A1-6BD4-4774-A0B0-8172A41E5D6E}"/>
</file>

<file path=customXml/itemProps2.xml><?xml version="1.0" encoding="utf-8"?>
<ds:datastoreItem xmlns:ds="http://schemas.openxmlformats.org/officeDocument/2006/customXml" ds:itemID="{2AD43A5A-3F90-4C92-B73F-A816AA177163}"/>
</file>

<file path=customXml/itemProps3.xml><?xml version="1.0" encoding="utf-8"?>
<ds:datastoreItem xmlns:ds="http://schemas.openxmlformats.org/officeDocument/2006/customXml" ds:itemID="{7CEB90DA-1FA8-4B4F-BC71-EEB07296582E}"/>
</file>

<file path=docProps/app.xml><?xml version="1.0" encoding="utf-8"?>
<Properties xmlns="http://schemas.openxmlformats.org/officeDocument/2006/extended-properties" xmlns:vt="http://schemas.openxmlformats.org/officeDocument/2006/docPropsVTypes">
  <Template>Normal.dotm</Template>
  <TotalTime>120</TotalTime>
  <Pages>14</Pages>
  <Words>2539</Words>
  <Characters>14473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Jenne'a Williams-Coleman</dc:creator>
  <cp:keywords/>
  <dc:description/>
  <cp:lastModifiedBy>Jenne'a Williams-Coleman</cp:lastModifiedBy>
  <cp:revision>2</cp:revision>
  <dcterms:created xsi:type="dcterms:W3CDTF">2020-05-19T18:10:00Z</dcterms:created>
  <dcterms:modified xsi:type="dcterms:W3CDTF">2020-05-20T13:13:00Z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0x010100FEE8E70AE410404D945F1F62F37DD159</vt:lpwstr>
  </property>
</Properties>
</file>