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0A355" w14:textId="5BFDFBCE" w:rsidR="00873127" w:rsidRDefault="007775B4">
      <w:bookmarkStart w:id="0" w:name="_Hlk41388217"/>
      <w:bookmarkEnd w:id="0"/>
      <w:r>
        <w:rPr>
          <w:noProof/>
        </w:rPr>
        <w:drawing>
          <wp:inline distT="0" distB="0" distL="0" distR="0" wp14:anchorId="33930F16" wp14:editId="15CAD200">
            <wp:extent cx="6323965" cy="81902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3965" cy="8190230"/>
                    </a:xfrm>
                    <a:prstGeom prst="rect">
                      <a:avLst/>
                    </a:prstGeom>
                    <a:noFill/>
                  </pic:spPr>
                </pic:pic>
              </a:graphicData>
            </a:graphic>
          </wp:inline>
        </w:drawing>
      </w:r>
    </w:p>
    <w:p w14:paraId="5873C358" w14:textId="77777777" w:rsidR="00856C1D" w:rsidRDefault="00856C1D" w:rsidP="0049678B">
      <w:pPr>
        <w:jc w:val="center"/>
        <w:rPr>
          <w:rFonts w:ascii="Verdana" w:hAnsi="Verdana"/>
          <w:b/>
          <w:bCs/>
          <w:sz w:val="24"/>
          <w:szCs w:val="24"/>
          <w:u w:val="single"/>
          <w:lang w:val="es-ES"/>
        </w:rPr>
      </w:pPr>
    </w:p>
    <w:p w14:paraId="3831129B" w14:textId="77777777" w:rsidR="00856C1D" w:rsidRDefault="00856C1D" w:rsidP="0049678B">
      <w:pPr>
        <w:jc w:val="center"/>
        <w:rPr>
          <w:rFonts w:ascii="Verdana" w:hAnsi="Verdana"/>
          <w:b/>
          <w:bCs/>
          <w:sz w:val="24"/>
          <w:szCs w:val="24"/>
          <w:u w:val="single"/>
          <w:lang w:val="es-ES"/>
        </w:rPr>
      </w:pPr>
    </w:p>
    <w:p w14:paraId="15C68E35" w14:textId="77777777" w:rsidR="00856C1D" w:rsidRDefault="00856C1D" w:rsidP="0049678B">
      <w:pPr>
        <w:jc w:val="center"/>
        <w:rPr>
          <w:rFonts w:ascii="Verdana" w:hAnsi="Verdana"/>
          <w:b/>
          <w:bCs/>
          <w:sz w:val="24"/>
          <w:szCs w:val="24"/>
          <w:u w:val="single"/>
          <w:lang w:val="es-ES"/>
        </w:rPr>
      </w:pPr>
    </w:p>
    <w:p w14:paraId="0A8C5AF9" w14:textId="4DA388DE" w:rsidR="0049678B" w:rsidRPr="0049678B" w:rsidRDefault="007775B4" w:rsidP="0049678B">
      <w:pPr>
        <w:jc w:val="center"/>
        <w:rPr>
          <w:rFonts w:ascii="Verdana" w:hAnsi="Verdana"/>
          <w:b/>
          <w:bCs/>
          <w:sz w:val="24"/>
          <w:szCs w:val="24"/>
          <w:u w:val="single"/>
          <w:lang w:val="es-ES"/>
        </w:rPr>
      </w:pPr>
      <w:r w:rsidRPr="0049678B">
        <w:rPr>
          <w:rFonts w:ascii="Verdana" w:hAnsi="Verdana"/>
          <w:b/>
          <w:bCs/>
          <w:sz w:val="24"/>
          <w:szCs w:val="24"/>
          <w:u w:val="single"/>
          <w:lang w:val="es-ES"/>
        </w:rPr>
        <w:t>TABLA DE CONTENIDO</w:t>
      </w:r>
    </w:p>
    <w:p w14:paraId="39B1F889" w14:textId="771BD05A" w:rsidR="007775B4" w:rsidRPr="0049678B" w:rsidRDefault="007775B4" w:rsidP="0049678B">
      <w:pPr>
        <w:jc w:val="center"/>
        <w:rPr>
          <w:rFonts w:ascii="Verdana" w:hAnsi="Verdana"/>
          <w:b/>
          <w:bCs/>
          <w:sz w:val="24"/>
          <w:szCs w:val="24"/>
          <w:u w:val="single"/>
          <w:lang w:val="es-ES"/>
        </w:rPr>
      </w:pPr>
      <w:r w:rsidRPr="0049678B">
        <w:rPr>
          <w:rFonts w:ascii="Verdana" w:hAnsi="Verdana"/>
          <w:b/>
          <w:bCs/>
          <w:sz w:val="24"/>
          <w:szCs w:val="24"/>
          <w:u w:val="single"/>
          <w:lang w:val="es-ES"/>
        </w:rPr>
        <w:t>MOLINO DE Afeitar de 60 "</w:t>
      </w:r>
    </w:p>
    <w:p w14:paraId="01151059" w14:textId="77777777" w:rsidR="0049678B" w:rsidRPr="0049678B" w:rsidRDefault="0049678B" w:rsidP="0049678B">
      <w:pPr>
        <w:jc w:val="center"/>
        <w:rPr>
          <w:rFonts w:ascii="Verdana" w:hAnsi="Verdana"/>
          <w:b/>
          <w:bCs/>
          <w:sz w:val="24"/>
          <w:szCs w:val="24"/>
          <w:lang w:val="es-ES"/>
        </w:rPr>
      </w:pPr>
    </w:p>
    <w:p w14:paraId="48322FC7" w14:textId="77777777" w:rsidR="007775B4" w:rsidRPr="007775B4" w:rsidRDefault="007775B4" w:rsidP="007775B4">
      <w:pPr>
        <w:spacing w:after="0"/>
        <w:rPr>
          <w:lang w:val="es-ES"/>
        </w:rPr>
      </w:pPr>
      <w:r w:rsidRPr="007775B4">
        <w:rPr>
          <w:lang w:val="es-ES"/>
        </w:rPr>
        <w:t>CUBIERTA Y TABLA DE CONTENIDO …………………………</w:t>
      </w:r>
      <w:proofErr w:type="gramStart"/>
      <w:r w:rsidRPr="007775B4">
        <w:rPr>
          <w:lang w:val="es-ES"/>
        </w:rPr>
        <w:t>…….</w:t>
      </w:r>
      <w:proofErr w:type="gramEnd"/>
      <w:r w:rsidRPr="007775B4">
        <w:rPr>
          <w:lang w:val="es-ES"/>
        </w:rPr>
        <w:t>…. ………</w:t>
      </w:r>
      <w:proofErr w:type="gramStart"/>
      <w:r w:rsidRPr="007775B4">
        <w:rPr>
          <w:lang w:val="es-ES"/>
        </w:rPr>
        <w:t xml:space="preserve"> ..</w:t>
      </w:r>
      <w:proofErr w:type="gramEnd"/>
      <w:r w:rsidRPr="007775B4">
        <w:rPr>
          <w:lang w:val="es-ES"/>
        </w:rPr>
        <w:t>Páginas 1 - 2</w:t>
      </w:r>
    </w:p>
    <w:p w14:paraId="485FB6E4" w14:textId="77777777" w:rsidR="007775B4" w:rsidRPr="007775B4" w:rsidRDefault="007775B4" w:rsidP="007775B4">
      <w:pPr>
        <w:spacing w:after="0"/>
        <w:rPr>
          <w:lang w:val="es-ES"/>
        </w:rPr>
      </w:pPr>
    </w:p>
    <w:p w14:paraId="1AF81B40" w14:textId="77777777" w:rsidR="007775B4" w:rsidRPr="007775B4" w:rsidRDefault="007775B4" w:rsidP="007775B4">
      <w:pPr>
        <w:spacing w:after="0"/>
        <w:rPr>
          <w:lang w:val="es-ES"/>
        </w:rPr>
      </w:pPr>
      <w:r w:rsidRPr="007775B4">
        <w:rPr>
          <w:lang w:val="es-ES"/>
        </w:rPr>
        <w:t>DECLARACIÓN DE HECHO …………………………………</w:t>
      </w:r>
      <w:proofErr w:type="gramStart"/>
      <w:r w:rsidRPr="007775B4">
        <w:rPr>
          <w:lang w:val="es-ES"/>
        </w:rPr>
        <w:t xml:space="preserve"> ..</w:t>
      </w:r>
      <w:proofErr w:type="gramEnd"/>
      <w:r w:rsidRPr="007775B4">
        <w:rPr>
          <w:lang w:val="es-ES"/>
        </w:rPr>
        <w:t xml:space="preserve"> …………… .. ……… Página - 3</w:t>
      </w:r>
    </w:p>
    <w:p w14:paraId="3B3A3899" w14:textId="77777777" w:rsidR="007775B4" w:rsidRPr="007775B4" w:rsidRDefault="007775B4" w:rsidP="007775B4">
      <w:pPr>
        <w:spacing w:after="0"/>
        <w:rPr>
          <w:lang w:val="es-ES"/>
        </w:rPr>
      </w:pPr>
    </w:p>
    <w:p w14:paraId="439A10F6" w14:textId="77777777" w:rsidR="007775B4" w:rsidRPr="007775B4" w:rsidRDefault="007775B4" w:rsidP="007775B4">
      <w:pPr>
        <w:spacing w:after="0"/>
        <w:rPr>
          <w:lang w:val="es-ES"/>
        </w:rPr>
      </w:pPr>
      <w:r w:rsidRPr="007775B4">
        <w:rPr>
          <w:lang w:val="es-ES"/>
        </w:rPr>
        <w:t>REGISTRO DE LA MÁQUINA …………………………. ……………. …………</w:t>
      </w:r>
      <w:proofErr w:type="gramStart"/>
      <w:r w:rsidRPr="007775B4">
        <w:rPr>
          <w:lang w:val="es-ES"/>
        </w:rPr>
        <w:t>… .Página</w:t>
      </w:r>
      <w:proofErr w:type="gramEnd"/>
      <w:r w:rsidRPr="007775B4">
        <w:rPr>
          <w:lang w:val="es-ES"/>
        </w:rPr>
        <w:t xml:space="preserve"> - 4</w:t>
      </w:r>
    </w:p>
    <w:p w14:paraId="08897CDF" w14:textId="77777777" w:rsidR="007775B4" w:rsidRPr="007775B4" w:rsidRDefault="007775B4" w:rsidP="007775B4">
      <w:pPr>
        <w:spacing w:after="0"/>
        <w:rPr>
          <w:lang w:val="es-ES"/>
        </w:rPr>
      </w:pPr>
    </w:p>
    <w:p w14:paraId="1D881FC6" w14:textId="77777777" w:rsidR="007775B4" w:rsidRPr="007775B4" w:rsidRDefault="007775B4" w:rsidP="007775B4">
      <w:pPr>
        <w:spacing w:after="0"/>
        <w:rPr>
          <w:lang w:val="es-ES"/>
        </w:rPr>
      </w:pPr>
      <w:r w:rsidRPr="007775B4">
        <w:rPr>
          <w:lang w:val="es-ES"/>
        </w:rPr>
        <w:t>INSTRUCCIONES DE SERVICIO Y MANTENIMIENTO …………………. ……….… Páginas 5 - 8</w:t>
      </w:r>
    </w:p>
    <w:p w14:paraId="0A37C194" w14:textId="77777777" w:rsidR="007775B4" w:rsidRPr="007775B4" w:rsidRDefault="007775B4" w:rsidP="007775B4">
      <w:pPr>
        <w:spacing w:after="0"/>
        <w:rPr>
          <w:lang w:val="es-ES"/>
        </w:rPr>
      </w:pPr>
    </w:p>
    <w:p w14:paraId="180A0BA8" w14:textId="201BB57C" w:rsidR="007775B4" w:rsidRDefault="007775B4" w:rsidP="007775B4">
      <w:pPr>
        <w:spacing w:after="0"/>
        <w:rPr>
          <w:lang w:val="es-ES"/>
        </w:rPr>
      </w:pPr>
      <w:r w:rsidRPr="007775B4">
        <w:rPr>
          <w:lang w:val="es-ES"/>
        </w:rPr>
        <w:t>DIAGRAMAS DE PIEZAS …………………………………</w:t>
      </w:r>
      <w:proofErr w:type="gramStart"/>
      <w:r w:rsidRPr="007775B4">
        <w:rPr>
          <w:lang w:val="es-ES"/>
        </w:rPr>
        <w:t>…….</w:t>
      </w:r>
      <w:proofErr w:type="gramEnd"/>
      <w:r w:rsidRPr="007775B4">
        <w:rPr>
          <w:lang w:val="es-ES"/>
        </w:rPr>
        <w:t xml:space="preserve">…. ……. ………… Páginas 9 </w:t>
      </w:r>
      <w:r>
        <w:rPr>
          <w:lang w:val="es-ES"/>
        </w:rPr>
        <w:t>–</w:t>
      </w:r>
      <w:r w:rsidRPr="007775B4">
        <w:rPr>
          <w:lang w:val="es-ES"/>
        </w:rPr>
        <w:t xml:space="preserve"> 36</w:t>
      </w:r>
    </w:p>
    <w:p w14:paraId="6E09096F" w14:textId="77777777" w:rsidR="007775B4" w:rsidRPr="007775B4" w:rsidRDefault="007775B4" w:rsidP="007775B4">
      <w:pPr>
        <w:spacing w:after="0"/>
        <w:rPr>
          <w:lang w:val="es-ES"/>
        </w:rPr>
      </w:pPr>
    </w:p>
    <w:p w14:paraId="546DEB0C" w14:textId="77777777" w:rsidR="007775B4" w:rsidRPr="007775B4" w:rsidRDefault="007775B4" w:rsidP="007775B4">
      <w:pPr>
        <w:spacing w:after="0"/>
        <w:rPr>
          <w:lang w:val="es-ES"/>
        </w:rPr>
      </w:pPr>
      <w:r w:rsidRPr="007775B4">
        <w:rPr>
          <w:lang w:val="es-ES"/>
        </w:rPr>
        <w:t>DIRECTRICES DE LUBRICACIÓN DEL RODAMIENTO DODGE ... Páginas 12 - 13</w:t>
      </w:r>
    </w:p>
    <w:p w14:paraId="17DEFBFC" w14:textId="77777777" w:rsidR="007775B4" w:rsidRPr="007775B4" w:rsidRDefault="007775B4" w:rsidP="007775B4">
      <w:pPr>
        <w:spacing w:after="0"/>
        <w:rPr>
          <w:lang w:val="es-ES"/>
        </w:rPr>
      </w:pPr>
    </w:p>
    <w:p w14:paraId="6075B71B" w14:textId="77777777" w:rsidR="007775B4" w:rsidRPr="007775B4" w:rsidRDefault="007775B4" w:rsidP="007775B4">
      <w:pPr>
        <w:spacing w:after="0"/>
        <w:rPr>
          <w:lang w:val="es-ES"/>
        </w:rPr>
      </w:pPr>
      <w:r w:rsidRPr="007775B4">
        <w:rPr>
          <w:lang w:val="es-ES"/>
        </w:rPr>
        <w:t>TABLA DE TORQUE Y TABLA DE AJUSTE DE CORREA …………</w:t>
      </w:r>
      <w:proofErr w:type="gramStart"/>
      <w:r w:rsidRPr="007775B4">
        <w:rPr>
          <w:lang w:val="es-ES"/>
        </w:rPr>
        <w:t xml:space="preserve"> ..</w:t>
      </w:r>
      <w:proofErr w:type="gramEnd"/>
      <w:r w:rsidRPr="007775B4">
        <w:rPr>
          <w:lang w:val="es-ES"/>
        </w:rPr>
        <w:t>… ... ……… ...… Página - 37</w:t>
      </w:r>
    </w:p>
    <w:p w14:paraId="1EFE685E" w14:textId="77777777" w:rsidR="007775B4" w:rsidRPr="007775B4" w:rsidRDefault="007775B4" w:rsidP="007775B4">
      <w:pPr>
        <w:spacing w:after="0"/>
        <w:rPr>
          <w:lang w:val="es-ES"/>
        </w:rPr>
      </w:pPr>
    </w:p>
    <w:p w14:paraId="20F6A4A8" w14:textId="77777777" w:rsidR="007775B4" w:rsidRPr="007775B4" w:rsidRDefault="007775B4" w:rsidP="007775B4">
      <w:pPr>
        <w:spacing w:after="0"/>
        <w:rPr>
          <w:lang w:val="es-ES"/>
        </w:rPr>
      </w:pPr>
      <w:r w:rsidRPr="007775B4">
        <w:rPr>
          <w:lang w:val="es-ES"/>
        </w:rPr>
        <w:t>POLÍTICA / PROCEDIMIENTO DE GARANTÍA …………………………. ……… ... …… ... Página - 38</w:t>
      </w:r>
    </w:p>
    <w:p w14:paraId="311797F3" w14:textId="77777777" w:rsidR="007775B4" w:rsidRPr="007775B4" w:rsidRDefault="007775B4" w:rsidP="007775B4">
      <w:pPr>
        <w:spacing w:after="0"/>
        <w:rPr>
          <w:lang w:val="es-ES"/>
        </w:rPr>
      </w:pPr>
    </w:p>
    <w:p w14:paraId="712D13B9" w14:textId="77777777" w:rsidR="007775B4" w:rsidRPr="007775B4" w:rsidRDefault="007775B4" w:rsidP="007775B4">
      <w:pPr>
        <w:spacing w:after="0"/>
        <w:rPr>
          <w:lang w:val="es-ES"/>
        </w:rPr>
      </w:pPr>
      <w:r w:rsidRPr="007775B4">
        <w:rPr>
          <w:lang w:val="es-ES"/>
        </w:rPr>
        <w:t>COPIA DEL FORMULARIO DE RECLAMO DE GARANTÍA…. …………………………………… ... Página - 39</w:t>
      </w:r>
    </w:p>
    <w:p w14:paraId="695AA73A" w14:textId="77777777" w:rsidR="007775B4" w:rsidRPr="007775B4" w:rsidRDefault="007775B4" w:rsidP="007775B4">
      <w:pPr>
        <w:spacing w:after="0"/>
        <w:rPr>
          <w:lang w:val="es-ES"/>
        </w:rPr>
      </w:pPr>
    </w:p>
    <w:p w14:paraId="55CE4232" w14:textId="77777777" w:rsidR="007775B4" w:rsidRPr="007775B4" w:rsidRDefault="007775B4" w:rsidP="007775B4">
      <w:pPr>
        <w:spacing w:after="0"/>
        <w:rPr>
          <w:lang w:val="es-ES"/>
        </w:rPr>
      </w:pPr>
      <w:r w:rsidRPr="007775B4">
        <w:rPr>
          <w:lang w:val="es-ES"/>
        </w:rPr>
        <w:t>COPIA DEL INFORME DE ENTREGA DEL DISTRIBUIDOR Y TARJETA DE GARANTÍA …………</w:t>
      </w:r>
      <w:proofErr w:type="gramStart"/>
      <w:r w:rsidRPr="007775B4">
        <w:rPr>
          <w:lang w:val="es-ES"/>
        </w:rPr>
        <w:t>… .Página</w:t>
      </w:r>
      <w:proofErr w:type="gramEnd"/>
      <w:r w:rsidRPr="007775B4">
        <w:rPr>
          <w:lang w:val="es-ES"/>
        </w:rPr>
        <w:t xml:space="preserve"> 40</w:t>
      </w:r>
    </w:p>
    <w:p w14:paraId="64CE681B" w14:textId="77777777" w:rsidR="007775B4" w:rsidRPr="007775B4" w:rsidRDefault="007775B4" w:rsidP="007775B4">
      <w:pPr>
        <w:spacing w:after="0"/>
        <w:rPr>
          <w:lang w:val="es-ES"/>
        </w:rPr>
      </w:pPr>
    </w:p>
    <w:p w14:paraId="3BAD8E03" w14:textId="0A2E965B" w:rsidR="007775B4" w:rsidRPr="00C84CEA" w:rsidRDefault="007775B4" w:rsidP="007775B4">
      <w:pPr>
        <w:spacing w:after="0"/>
        <w:rPr>
          <w:lang w:val="es-ES"/>
        </w:rPr>
      </w:pPr>
      <w:r w:rsidRPr="007775B4">
        <w:rPr>
          <w:lang w:val="es-ES"/>
        </w:rPr>
        <w:t>REGISTRO DEL PROGRAMA DE SERVICIO ………………………</w:t>
      </w:r>
      <w:proofErr w:type="gramStart"/>
      <w:r w:rsidRPr="007775B4">
        <w:rPr>
          <w:lang w:val="es-ES"/>
        </w:rPr>
        <w:t xml:space="preserve"> ..</w:t>
      </w:r>
      <w:proofErr w:type="gramEnd"/>
      <w:r w:rsidRPr="007775B4">
        <w:rPr>
          <w:lang w:val="es-ES"/>
        </w:rPr>
        <w:t xml:space="preserve"> …………………………… ... </w:t>
      </w:r>
      <w:r w:rsidRPr="00C84CEA">
        <w:rPr>
          <w:lang w:val="es-ES"/>
        </w:rPr>
        <w:t>Página – 41</w:t>
      </w:r>
    </w:p>
    <w:p w14:paraId="4F4B2E74" w14:textId="574E65A1" w:rsidR="007775B4" w:rsidRPr="00C84CEA" w:rsidRDefault="007775B4" w:rsidP="007775B4">
      <w:pPr>
        <w:spacing w:after="0"/>
        <w:rPr>
          <w:lang w:val="es-ES"/>
        </w:rPr>
      </w:pPr>
    </w:p>
    <w:p w14:paraId="759DABC6" w14:textId="3CD3C669" w:rsidR="007775B4" w:rsidRPr="00C84CEA" w:rsidRDefault="007775B4" w:rsidP="007775B4">
      <w:pPr>
        <w:spacing w:after="0"/>
        <w:rPr>
          <w:lang w:val="es-ES"/>
        </w:rPr>
      </w:pPr>
    </w:p>
    <w:p w14:paraId="236F912C" w14:textId="0A211576" w:rsidR="007775B4" w:rsidRPr="00C84CEA" w:rsidRDefault="007775B4" w:rsidP="007775B4">
      <w:pPr>
        <w:spacing w:after="0"/>
        <w:rPr>
          <w:lang w:val="es-ES"/>
        </w:rPr>
      </w:pPr>
    </w:p>
    <w:p w14:paraId="3241067E" w14:textId="03A2D337" w:rsidR="007775B4" w:rsidRPr="00C84CEA" w:rsidRDefault="007775B4" w:rsidP="007775B4">
      <w:pPr>
        <w:spacing w:after="0"/>
        <w:rPr>
          <w:lang w:val="es-ES"/>
        </w:rPr>
      </w:pPr>
    </w:p>
    <w:p w14:paraId="188D8461" w14:textId="081C34D7" w:rsidR="007775B4" w:rsidRPr="00C84CEA" w:rsidRDefault="007775B4" w:rsidP="007775B4">
      <w:pPr>
        <w:spacing w:after="0"/>
        <w:rPr>
          <w:lang w:val="es-ES"/>
        </w:rPr>
      </w:pPr>
    </w:p>
    <w:p w14:paraId="3D23C70A" w14:textId="2097A78C" w:rsidR="007775B4" w:rsidRPr="00C84CEA" w:rsidRDefault="007775B4" w:rsidP="007775B4">
      <w:pPr>
        <w:spacing w:after="0"/>
        <w:rPr>
          <w:lang w:val="es-ES"/>
        </w:rPr>
      </w:pPr>
    </w:p>
    <w:p w14:paraId="75036253" w14:textId="1DDFFA66" w:rsidR="007775B4" w:rsidRPr="00C84CEA" w:rsidRDefault="007775B4" w:rsidP="007775B4">
      <w:pPr>
        <w:spacing w:after="0"/>
        <w:rPr>
          <w:lang w:val="es-ES"/>
        </w:rPr>
      </w:pPr>
    </w:p>
    <w:p w14:paraId="3495D26D" w14:textId="72B6825A" w:rsidR="007775B4" w:rsidRPr="00C84CEA" w:rsidRDefault="007775B4" w:rsidP="007775B4">
      <w:pPr>
        <w:spacing w:after="0"/>
        <w:rPr>
          <w:lang w:val="es-ES"/>
        </w:rPr>
      </w:pPr>
    </w:p>
    <w:p w14:paraId="5EB39FF8" w14:textId="2C0CCEE0" w:rsidR="007775B4" w:rsidRPr="00C84CEA" w:rsidRDefault="007775B4" w:rsidP="007775B4">
      <w:pPr>
        <w:spacing w:after="0"/>
        <w:rPr>
          <w:lang w:val="es-ES"/>
        </w:rPr>
      </w:pPr>
    </w:p>
    <w:p w14:paraId="026942CB" w14:textId="1B3409F0" w:rsidR="007775B4" w:rsidRPr="00C84CEA" w:rsidRDefault="007775B4" w:rsidP="007775B4">
      <w:pPr>
        <w:spacing w:after="0"/>
        <w:rPr>
          <w:lang w:val="es-ES"/>
        </w:rPr>
      </w:pPr>
    </w:p>
    <w:p w14:paraId="366E0BC4" w14:textId="77777777" w:rsidR="007775B4" w:rsidRPr="00C84CEA" w:rsidRDefault="007775B4" w:rsidP="007775B4">
      <w:pPr>
        <w:spacing w:after="0"/>
        <w:rPr>
          <w:lang w:val="es-ES"/>
        </w:rPr>
      </w:pPr>
    </w:p>
    <w:p w14:paraId="6B7D0A8C" w14:textId="77777777" w:rsidR="007775B4" w:rsidRPr="00C84CEA" w:rsidRDefault="007775B4" w:rsidP="007775B4">
      <w:pPr>
        <w:spacing w:after="0"/>
        <w:rPr>
          <w:lang w:val="es-ES"/>
        </w:rPr>
      </w:pPr>
      <w:r w:rsidRPr="00C84CEA">
        <w:rPr>
          <w:lang w:val="es-ES"/>
        </w:rPr>
        <w:t>SALSCO, INC.</w:t>
      </w:r>
    </w:p>
    <w:p w14:paraId="370A7DAB" w14:textId="77777777" w:rsidR="007775B4" w:rsidRPr="00C84CEA" w:rsidRDefault="007775B4" w:rsidP="007775B4">
      <w:pPr>
        <w:spacing w:after="0"/>
        <w:rPr>
          <w:lang w:val="es-ES"/>
        </w:rPr>
      </w:pPr>
      <w:r w:rsidRPr="00C84CEA">
        <w:rPr>
          <w:lang w:val="es-ES"/>
        </w:rPr>
        <w:t xml:space="preserve">105 </w:t>
      </w:r>
      <w:proofErr w:type="spellStart"/>
      <w:r w:rsidRPr="00C84CEA">
        <w:rPr>
          <w:lang w:val="es-ES"/>
        </w:rPr>
        <w:t>School</w:t>
      </w:r>
      <w:proofErr w:type="spellEnd"/>
      <w:r w:rsidRPr="00C84CEA">
        <w:rPr>
          <w:lang w:val="es-ES"/>
        </w:rPr>
        <w:t xml:space="preserve"> House Road</w:t>
      </w:r>
    </w:p>
    <w:p w14:paraId="2883D6AC" w14:textId="77777777" w:rsidR="007775B4" w:rsidRPr="007775B4" w:rsidRDefault="007775B4" w:rsidP="007775B4">
      <w:pPr>
        <w:spacing w:after="0"/>
      </w:pPr>
      <w:r w:rsidRPr="007775B4">
        <w:t>Cheshire, CT  06410</w:t>
      </w:r>
    </w:p>
    <w:p w14:paraId="64CF5E3F" w14:textId="77777777" w:rsidR="007775B4" w:rsidRPr="007775B4" w:rsidRDefault="007775B4" w:rsidP="007775B4">
      <w:pPr>
        <w:spacing w:after="0"/>
      </w:pPr>
      <w:r w:rsidRPr="007775B4">
        <w:t>800-872-5726, 203-271-1682</w:t>
      </w:r>
    </w:p>
    <w:p w14:paraId="025F87F5" w14:textId="77777777" w:rsidR="007775B4" w:rsidRPr="007775B4" w:rsidRDefault="007775B4" w:rsidP="007775B4">
      <w:pPr>
        <w:spacing w:after="0"/>
      </w:pPr>
      <w:r w:rsidRPr="007775B4">
        <w:t>203-271-2596 (Fax)</w:t>
      </w:r>
    </w:p>
    <w:p w14:paraId="28D6E84E" w14:textId="3BA05AEA" w:rsidR="007775B4" w:rsidRDefault="007775B4" w:rsidP="007775B4">
      <w:pPr>
        <w:spacing w:after="0"/>
      </w:pPr>
      <w:r w:rsidRPr="007775B4">
        <w:t xml:space="preserve">www.salsco.com, </w:t>
      </w:r>
      <w:hyperlink r:id="rId8" w:history="1">
        <w:r w:rsidRPr="0077661A">
          <w:rPr>
            <w:rStyle w:val="Hyperlink"/>
          </w:rPr>
          <w:t>sales@salsco.com</w:t>
        </w:r>
      </w:hyperlink>
    </w:p>
    <w:p w14:paraId="0B01B692" w14:textId="11CC9343" w:rsidR="007775B4" w:rsidRDefault="007775B4" w:rsidP="007775B4">
      <w:pPr>
        <w:spacing w:after="0"/>
      </w:pPr>
    </w:p>
    <w:p w14:paraId="703A2A0F" w14:textId="026C6E8D" w:rsidR="007775B4" w:rsidRDefault="007775B4" w:rsidP="007775B4">
      <w:pPr>
        <w:spacing w:after="0"/>
      </w:pPr>
    </w:p>
    <w:p w14:paraId="721CF7E6" w14:textId="7D4A4DC2" w:rsidR="007775B4" w:rsidRDefault="007775B4" w:rsidP="007775B4">
      <w:pPr>
        <w:spacing w:after="0"/>
      </w:pPr>
    </w:p>
    <w:p w14:paraId="269608C2" w14:textId="64DAC8ED" w:rsidR="00856C1D" w:rsidRDefault="00856C1D" w:rsidP="007775B4">
      <w:pPr>
        <w:spacing w:after="0"/>
      </w:pPr>
    </w:p>
    <w:p w14:paraId="385B0CC2" w14:textId="18052E18" w:rsidR="00856C1D" w:rsidRDefault="00856C1D" w:rsidP="007775B4">
      <w:pPr>
        <w:spacing w:after="0"/>
      </w:pPr>
    </w:p>
    <w:p w14:paraId="19C60A5D" w14:textId="77777777" w:rsidR="00856C1D" w:rsidRDefault="00856C1D" w:rsidP="007775B4">
      <w:pPr>
        <w:spacing w:after="0"/>
      </w:pPr>
    </w:p>
    <w:p w14:paraId="4985C668" w14:textId="77777777" w:rsidR="007775B4" w:rsidRPr="007775B4" w:rsidRDefault="007775B4" w:rsidP="007775B4">
      <w:pPr>
        <w:spacing w:after="0"/>
        <w:jc w:val="center"/>
        <w:rPr>
          <w:rFonts w:ascii="Verdana" w:hAnsi="Verdana"/>
          <w:b/>
          <w:bCs/>
          <w:u w:val="single"/>
          <w:lang w:val="es-ES"/>
        </w:rPr>
      </w:pPr>
      <w:r w:rsidRPr="007775B4">
        <w:rPr>
          <w:rFonts w:ascii="Verdana" w:hAnsi="Verdana"/>
          <w:b/>
          <w:bCs/>
          <w:u w:val="single"/>
          <w:lang w:val="es-ES"/>
        </w:rPr>
        <w:t>DECLARACIÓN DE HECHO</w:t>
      </w:r>
    </w:p>
    <w:p w14:paraId="2C196869" w14:textId="77777777" w:rsidR="007775B4" w:rsidRPr="007775B4" w:rsidRDefault="007775B4" w:rsidP="007775B4">
      <w:pPr>
        <w:spacing w:after="0"/>
        <w:rPr>
          <w:rFonts w:ascii="Verdana" w:hAnsi="Verdana"/>
          <w:lang w:val="es-ES"/>
        </w:rPr>
      </w:pPr>
    </w:p>
    <w:p w14:paraId="65C75BCF" w14:textId="77777777" w:rsidR="007775B4" w:rsidRPr="007775B4" w:rsidRDefault="007775B4" w:rsidP="007775B4">
      <w:pPr>
        <w:spacing w:after="0"/>
        <w:rPr>
          <w:rFonts w:ascii="Verdana" w:hAnsi="Verdana"/>
          <w:lang w:val="es-ES"/>
        </w:rPr>
      </w:pPr>
    </w:p>
    <w:p w14:paraId="7B8DDBA3" w14:textId="77777777" w:rsidR="007775B4" w:rsidRPr="007775B4" w:rsidRDefault="007775B4" w:rsidP="007775B4">
      <w:pPr>
        <w:spacing w:after="0"/>
        <w:rPr>
          <w:rFonts w:ascii="Verdana" w:hAnsi="Verdana"/>
          <w:lang w:val="es-ES"/>
        </w:rPr>
      </w:pPr>
      <w:r w:rsidRPr="007775B4">
        <w:rPr>
          <w:rFonts w:ascii="Verdana" w:hAnsi="Verdana"/>
          <w:lang w:val="es-ES"/>
        </w:rPr>
        <w:t>Acaba de comprar la máquina de afeitar de mayor calidad y más confiable del mercado actual. Esta unidad tiene la capacidad de cumplir con los estándares exactos y funcionar durante años con un tiempo de inactividad mínimo. SIN EMBARGO, no puede leer ni entender este manual sin importar cuánto tiempo lo deje encima de la máquina.</w:t>
      </w:r>
    </w:p>
    <w:p w14:paraId="0C3007CF" w14:textId="77777777" w:rsidR="007775B4" w:rsidRPr="007775B4" w:rsidRDefault="007775B4" w:rsidP="007775B4">
      <w:pPr>
        <w:spacing w:after="0"/>
        <w:rPr>
          <w:rFonts w:ascii="Verdana" w:hAnsi="Verdana"/>
          <w:lang w:val="es-ES"/>
        </w:rPr>
      </w:pPr>
    </w:p>
    <w:p w14:paraId="29A852F6" w14:textId="77777777" w:rsidR="007775B4" w:rsidRPr="007775B4" w:rsidRDefault="007775B4" w:rsidP="007775B4">
      <w:pPr>
        <w:spacing w:after="0"/>
        <w:rPr>
          <w:rFonts w:ascii="Verdana" w:hAnsi="Verdana"/>
          <w:lang w:val="es-ES"/>
        </w:rPr>
      </w:pPr>
      <w:r w:rsidRPr="007775B4">
        <w:rPr>
          <w:rFonts w:ascii="Verdana" w:hAnsi="Verdana"/>
          <w:lang w:val="es-ES"/>
        </w:rPr>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39837B23" w14:textId="77777777" w:rsidR="007775B4" w:rsidRPr="007775B4" w:rsidRDefault="007775B4" w:rsidP="007775B4">
      <w:pPr>
        <w:spacing w:after="0"/>
        <w:rPr>
          <w:rFonts w:ascii="Verdana" w:hAnsi="Verdana"/>
          <w:lang w:val="es-ES"/>
        </w:rPr>
      </w:pPr>
    </w:p>
    <w:p w14:paraId="0417CA68" w14:textId="77777777" w:rsidR="007775B4" w:rsidRPr="007775B4" w:rsidRDefault="007775B4" w:rsidP="007775B4">
      <w:pPr>
        <w:spacing w:after="0"/>
        <w:rPr>
          <w:rFonts w:ascii="Verdana" w:hAnsi="Verdana"/>
          <w:lang w:val="es-ES"/>
        </w:rPr>
      </w:pPr>
      <w:r w:rsidRPr="007775B4">
        <w:rPr>
          <w:rFonts w:ascii="Verdana" w:hAnsi="Verdana"/>
          <w:lang w:val="es-ES"/>
        </w:rPr>
        <w:t>Para la seguridad del operador, es imperativo que este manual se lea y comprenda cuidadosamente.</w:t>
      </w:r>
    </w:p>
    <w:p w14:paraId="1FBC9F58" w14:textId="77777777" w:rsidR="007775B4" w:rsidRPr="007775B4" w:rsidRDefault="007775B4" w:rsidP="007775B4">
      <w:pPr>
        <w:spacing w:after="0"/>
        <w:rPr>
          <w:rFonts w:ascii="Verdana" w:hAnsi="Verdana"/>
          <w:lang w:val="es-ES"/>
        </w:rPr>
      </w:pPr>
    </w:p>
    <w:p w14:paraId="2239C937" w14:textId="77777777" w:rsidR="007775B4" w:rsidRPr="007775B4" w:rsidRDefault="007775B4" w:rsidP="007775B4">
      <w:pPr>
        <w:spacing w:after="0"/>
        <w:rPr>
          <w:rFonts w:ascii="Verdana" w:hAnsi="Verdana"/>
          <w:lang w:val="es-ES"/>
        </w:rPr>
      </w:pPr>
      <w:r w:rsidRPr="007775B4">
        <w:rPr>
          <w:rFonts w:ascii="Verdana" w:hAnsi="Verdana"/>
          <w:lang w:val="es-ES"/>
        </w:rPr>
        <w:t>Una vez que haya leído este manual, es su responsabilidad asegurarse de que todos los operadores nuevos lean y entiendan este manual, especialmente todas las precauciones indicadas.</w:t>
      </w:r>
    </w:p>
    <w:p w14:paraId="1DE8F915" w14:textId="77777777" w:rsidR="007775B4" w:rsidRPr="007775B4" w:rsidRDefault="007775B4" w:rsidP="007775B4">
      <w:pPr>
        <w:spacing w:after="0"/>
        <w:rPr>
          <w:rFonts w:ascii="Verdana" w:hAnsi="Verdana"/>
          <w:lang w:val="es-ES"/>
        </w:rPr>
      </w:pPr>
    </w:p>
    <w:p w14:paraId="499E6012" w14:textId="7E236AFB" w:rsidR="007775B4" w:rsidRPr="007775B4" w:rsidRDefault="007775B4" w:rsidP="007775B4">
      <w:pPr>
        <w:spacing w:after="0"/>
        <w:rPr>
          <w:rFonts w:ascii="Verdana" w:hAnsi="Verdana"/>
          <w:lang w:val="es-ES"/>
        </w:rPr>
      </w:pPr>
      <w:r w:rsidRPr="007775B4">
        <w:rPr>
          <w:rFonts w:ascii="Verdana" w:hAnsi="Verdana"/>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2FCC0922" w14:textId="41873132" w:rsidR="007775B4" w:rsidRPr="007775B4" w:rsidRDefault="007775B4" w:rsidP="007775B4">
      <w:pPr>
        <w:spacing w:after="0"/>
        <w:rPr>
          <w:rFonts w:ascii="Verdana" w:hAnsi="Verdana"/>
          <w:lang w:val="es-ES"/>
        </w:rPr>
      </w:pPr>
    </w:p>
    <w:p w14:paraId="7A772ED1" w14:textId="2B9BAFB7" w:rsidR="007775B4" w:rsidRDefault="007775B4" w:rsidP="007775B4">
      <w:pPr>
        <w:spacing w:after="0"/>
        <w:rPr>
          <w:rFonts w:ascii="Verdana" w:hAnsi="Verdana"/>
          <w:lang w:val="es-ES"/>
        </w:rPr>
      </w:pPr>
    </w:p>
    <w:p w14:paraId="0EB0BDF9" w14:textId="2D74BFAB" w:rsidR="007775B4" w:rsidRDefault="007775B4" w:rsidP="007775B4">
      <w:pPr>
        <w:spacing w:after="0"/>
        <w:rPr>
          <w:rFonts w:ascii="Verdana" w:hAnsi="Verdana"/>
          <w:lang w:val="es-ES"/>
        </w:rPr>
      </w:pPr>
    </w:p>
    <w:p w14:paraId="72E9BE29" w14:textId="0C313032" w:rsidR="007775B4" w:rsidRDefault="007775B4" w:rsidP="007775B4">
      <w:pPr>
        <w:spacing w:after="0"/>
        <w:rPr>
          <w:rFonts w:ascii="Verdana" w:hAnsi="Verdana"/>
          <w:lang w:val="es-ES"/>
        </w:rPr>
      </w:pPr>
    </w:p>
    <w:p w14:paraId="5612A709" w14:textId="249ED8F1" w:rsidR="007775B4" w:rsidRDefault="007775B4" w:rsidP="007775B4">
      <w:pPr>
        <w:spacing w:after="0"/>
        <w:rPr>
          <w:rFonts w:ascii="Verdana" w:hAnsi="Verdana"/>
          <w:lang w:val="es-ES"/>
        </w:rPr>
      </w:pPr>
    </w:p>
    <w:p w14:paraId="7CF552C4" w14:textId="6A751266" w:rsidR="007775B4" w:rsidRDefault="007775B4" w:rsidP="007775B4">
      <w:pPr>
        <w:spacing w:after="0"/>
        <w:rPr>
          <w:rFonts w:ascii="Verdana" w:hAnsi="Verdana"/>
          <w:lang w:val="es-ES"/>
        </w:rPr>
      </w:pPr>
    </w:p>
    <w:p w14:paraId="284FD428" w14:textId="198ADB19" w:rsidR="007775B4" w:rsidRDefault="007775B4" w:rsidP="007775B4">
      <w:pPr>
        <w:spacing w:after="0"/>
        <w:rPr>
          <w:rFonts w:ascii="Verdana" w:hAnsi="Verdana"/>
          <w:lang w:val="es-ES"/>
        </w:rPr>
      </w:pPr>
    </w:p>
    <w:p w14:paraId="7F041C61" w14:textId="5BC1AE52" w:rsidR="007775B4" w:rsidRDefault="007775B4" w:rsidP="007775B4">
      <w:pPr>
        <w:spacing w:after="0"/>
        <w:rPr>
          <w:rFonts w:ascii="Verdana" w:hAnsi="Verdana"/>
          <w:lang w:val="es-ES"/>
        </w:rPr>
      </w:pPr>
    </w:p>
    <w:p w14:paraId="30496E03" w14:textId="0C0E23FD" w:rsidR="007775B4" w:rsidRDefault="007775B4" w:rsidP="007775B4">
      <w:pPr>
        <w:spacing w:after="0"/>
        <w:rPr>
          <w:rFonts w:ascii="Verdana" w:hAnsi="Verdana"/>
          <w:lang w:val="es-ES"/>
        </w:rPr>
      </w:pPr>
    </w:p>
    <w:p w14:paraId="15874B8C" w14:textId="31D4B2D2" w:rsidR="007775B4" w:rsidRDefault="007775B4" w:rsidP="007775B4">
      <w:pPr>
        <w:spacing w:after="0"/>
        <w:rPr>
          <w:rFonts w:ascii="Verdana" w:hAnsi="Verdana"/>
          <w:lang w:val="es-ES"/>
        </w:rPr>
      </w:pPr>
    </w:p>
    <w:p w14:paraId="47DD0319" w14:textId="04CCA3A3" w:rsidR="00856C1D" w:rsidRDefault="00856C1D" w:rsidP="007775B4">
      <w:pPr>
        <w:spacing w:after="0"/>
        <w:rPr>
          <w:rFonts w:ascii="Verdana" w:hAnsi="Verdana"/>
          <w:lang w:val="es-ES"/>
        </w:rPr>
      </w:pPr>
    </w:p>
    <w:p w14:paraId="39AE579E" w14:textId="77777777" w:rsidR="00856C1D" w:rsidRDefault="00856C1D" w:rsidP="007775B4">
      <w:pPr>
        <w:spacing w:after="0"/>
        <w:rPr>
          <w:rFonts w:ascii="Verdana" w:hAnsi="Verdana"/>
          <w:lang w:val="es-ES"/>
        </w:rPr>
      </w:pPr>
    </w:p>
    <w:p w14:paraId="36CB1682" w14:textId="282B419D" w:rsidR="007775B4" w:rsidRDefault="007775B4" w:rsidP="007775B4">
      <w:pPr>
        <w:spacing w:after="0"/>
        <w:rPr>
          <w:rFonts w:ascii="Verdana" w:hAnsi="Verdana"/>
          <w:lang w:val="es-ES"/>
        </w:rPr>
      </w:pPr>
    </w:p>
    <w:p w14:paraId="0279876A" w14:textId="3FEE8B15" w:rsidR="007775B4" w:rsidRDefault="007775B4" w:rsidP="0049678B">
      <w:pPr>
        <w:spacing w:after="0"/>
        <w:jc w:val="center"/>
        <w:rPr>
          <w:rFonts w:ascii="Verdana" w:hAnsi="Verdana"/>
          <w:b/>
          <w:bCs/>
          <w:sz w:val="24"/>
          <w:szCs w:val="24"/>
          <w:u w:val="single"/>
          <w:lang w:val="es-ES"/>
        </w:rPr>
      </w:pPr>
      <w:r w:rsidRPr="007775B4">
        <w:rPr>
          <w:rFonts w:ascii="Verdana" w:hAnsi="Verdana"/>
          <w:b/>
          <w:bCs/>
          <w:sz w:val="24"/>
          <w:szCs w:val="24"/>
          <w:u w:val="single"/>
          <w:lang w:val="es-ES"/>
        </w:rPr>
        <w:t>¡SOLO PUEDE PREVENIR ACCIDENTES!</w:t>
      </w:r>
    </w:p>
    <w:p w14:paraId="3D5A85A9" w14:textId="54C686D9" w:rsidR="007775B4" w:rsidRDefault="007775B4" w:rsidP="007775B4">
      <w:pPr>
        <w:spacing w:after="0"/>
        <w:rPr>
          <w:rFonts w:ascii="Verdana" w:hAnsi="Verdana"/>
          <w:sz w:val="20"/>
          <w:szCs w:val="20"/>
          <w:lang w:val="es-ES"/>
        </w:rPr>
      </w:pPr>
    </w:p>
    <w:p w14:paraId="5F302698" w14:textId="55458769" w:rsidR="007775B4" w:rsidRDefault="007775B4" w:rsidP="007775B4">
      <w:pPr>
        <w:spacing w:after="0"/>
        <w:rPr>
          <w:rFonts w:ascii="Verdana" w:hAnsi="Verdana"/>
          <w:sz w:val="20"/>
          <w:szCs w:val="20"/>
          <w:lang w:val="es-ES"/>
        </w:rPr>
      </w:pPr>
    </w:p>
    <w:p w14:paraId="53344637" w14:textId="77777777" w:rsidR="00856C1D" w:rsidRDefault="00856C1D" w:rsidP="00D40E17">
      <w:pPr>
        <w:spacing w:after="0"/>
        <w:jc w:val="center"/>
        <w:rPr>
          <w:rFonts w:ascii="Verdana" w:hAnsi="Verdana"/>
          <w:b/>
          <w:bCs/>
          <w:sz w:val="24"/>
          <w:szCs w:val="24"/>
          <w:u w:val="single"/>
          <w:lang w:val="es-ES"/>
        </w:rPr>
      </w:pPr>
    </w:p>
    <w:p w14:paraId="3799EABD" w14:textId="77777777" w:rsidR="00856C1D" w:rsidRDefault="00856C1D" w:rsidP="00D40E17">
      <w:pPr>
        <w:spacing w:after="0"/>
        <w:jc w:val="center"/>
        <w:rPr>
          <w:rFonts w:ascii="Verdana" w:hAnsi="Verdana"/>
          <w:b/>
          <w:bCs/>
          <w:sz w:val="24"/>
          <w:szCs w:val="24"/>
          <w:u w:val="single"/>
          <w:lang w:val="es-ES"/>
        </w:rPr>
      </w:pPr>
    </w:p>
    <w:p w14:paraId="75C1AFF6" w14:textId="77777777" w:rsidR="00856C1D" w:rsidRDefault="00856C1D" w:rsidP="00D40E17">
      <w:pPr>
        <w:spacing w:after="0"/>
        <w:jc w:val="center"/>
        <w:rPr>
          <w:rFonts w:ascii="Verdana" w:hAnsi="Verdana"/>
          <w:b/>
          <w:bCs/>
          <w:sz w:val="24"/>
          <w:szCs w:val="24"/>
          <w:u w:val="single"/>
          <w:lang w:val="es-ES"/>
        </w:rPr>
      </w:pPr>
    </w:p>
    <w:p w14:paraId="665C2DE8" w14:textId="77777777" w:rsidR="00856C1D" w:rsidRDefault="00856C1D" w:rsidP="00D40E17">
      <w:pPr>
        <w:spacing w:after="0"/>
        <w:jc w:val="center"/>
        <w:rPr>
          <w:rFonts w:ascii="Verdana" w:hAnsi="Verdana"/>
          <w:b/>
          <w:bCs/>
          <w:sz w:val="24"/>
          <w:szCs w:val="24"/>
          <w:u w:val="single"/>
          <w:lang w:val="es-ES"/>
        </w:rPr>
      </w:pPr>
    </w:p>
    <w:p w14:paraId="67689A17" w14:textId="381211ED" w:rsidR="007775B4" w:rsidRPr="00D40E17" w:rsidRDefault="007775B4" w:rsidP="00C84CEA">
      <w:pPr>
        <w:spacing w:after="0"/>
        <w:jc w:val="center"/>
        <w:rPr>
          <w:rFonts w:ascii="Verdana" w:hAnsi="Verdana"/>
          <w:b/>
          <w:bCs/>
          <w:sz w:val="24"/>
          <w:szCs w:val="24"/>
          <w:u w:val="single"/>
          <w:lang w:val="es-ES"/>
        </w:rPr>
      </w:pPr>
      <w:r w:rsidRPr="00D40E17">
        <w:rPr>
          <w:rFonts w:ascii="Verdana" w:hAnsi="Verdana"/>
          <w:b/>
          <w:bCs/>
          <w:sz w:val="24"/>
          <w:szCs w:val="24"/>
          <w:u w:val="single"/>
          <w:lang w:val="es-ES"/>
        </w:rPr>
        <w:t>REGISTRO DE MAQUINAS</w:t>
      </w:r>
    </w:p>
    <w:p w14:paraId="4DAFE171" w14:textId="7E3C5CF9" w:rsidR="007775B4" w:rsidRDefault="007775B4" w:rsidP="007775B4">
      <w:pPr>
        <w:spacing w:after="0"/>
        <w:rPr>
          <w:rFonts w:ascii="Verdana" w:hAnsi="Verdana"/>
          <w:sz w:val="20"/>
          <w:szCs w:val="20"/>
          <w:lang w:val="es-ES"/>
        </w:rPr>
      </w:pPr>
    </w:p>
    <w:p w14:paraId="6CC7B35E" w14:textId="77777777" w:rsidR="0093199B" w:rsidRDefault="0093199B" w:rsidP="007775B4">
      <w:pPr>
        <w:spacing w:after="0"/>
        <w:rPr>
          <w:rFonts w:ascii="Verdana" w:hAnsi="Verdana"/>
          <w:sz w:val="20"/>
          <w:szCs w:val="20"/>
          <w:lang w:val="es-ES"/>
        </w:rPr>
      </w:pPr>
    </w:p>
    <w:p w14:paraId="0ACB2402" w14:textId="2E31181A" w:rsidR="007775B4" w:rsidRDefault="007775B4" w:rsidP="007775B4">
      <w:pPr>
        <w:spacing w:after="0"/>
        <w:rPr>
          <w:rFonts w:ascii="Verdana" w:hAnsi="Verdana"/>
          <w:sz w:val="20"/>
          <w:szCs w:val="20"/>
          <w:lang w:val="es-ES"/>
        </w:rPr>
      </w:pPr>
    </w:p>
    <w:p w14:paraId="2E9D275A" w14:textId="14A0ED71" w:rsidR="007775B4" w:rsidRPr="00D40E17" w:rsidRDefault="007775B4" w:rsidP="007775B4">
      <w:pPr>
        <w:spacing w:after="0"/>
        <w:rPr>
          <w:rFonts w:ascii="Verdana" w:hAnsi="Verdana"/>
        </w:rPr>
      </w:pPr>
      <w:r w:rsidRPr="00D40E17">
        <w:rPr>
          <w:rFonts w:ascii="Verdana" w:hAnsi="Verdana"/>
        </w:rPr>
        <w:t xml:space="preserve">FABRICADO POR: </w:t>
      </w:r>
      <w:r w:rsidR="00D40E17">
        <w:rPr>
          <w:rFonts w:ascii="Verdana" w:hAnsi="Verdana"/>
        </w:rPr>
        <w:t xml:space="preserve">                    </w:t>
      </w:r>
      <w:r w:rsidRPr="00D40E17">
        <w:rPr>
          <w:rFonts w:ascii="Verdana" w:hAnsi="Verdana"/>
        </w:rPr>
        <w:t>SALSCO, INC.</w:t>
      </w:r>
    </w:p>
    <w:p w14:paraId="5DFB8428" w14:textId="5DD14231" w:rsidR="007775B4" w:rsidRPr="00D40E17" w:rsidRDefault="00D40E17" w:rsidP="007775B4">
      <w:pPr>
        <w:spacing w:after="0"/>
        <w:rPr>
          <w:rFonts w:ascii="Verdana" w:hAnsi="Verdana"/>
        </w:rPr>
      </w:pPr>
      <w:r>
        <w:rPr>
          <w:rFonts w:ascii="Verdana" w:hAnsi="Verdana"/>
        </w:rPr>
        <w:t xml:space="preserve">                                              </w:t>
      </w:r>
      <w:r w:rsidR="007775B4" w:rsidRPr="00D40E17">
        <w:rPr>
          <w:rFonts w:ascii="Verdana" w:hAnsi="Verdana"/>
        </w:rPr>
        <w:t>105 School House Rd., Cheshire, CT 06410</w:t>
      </w:r>
    </w:p>
    <w:p w14:paraId="1509D1EB" w14:textId="40E34C8E" w:rsidR="007775B4" w:rsidRPr="0049678B" w:rsidRDefault="00D40E17" w:rsidP="007775B4">
      <w:pPr>
        <w:spacing w:after="0"/>
        <w:rPr>
          <w:rFonts w:ascii="Verdana" w:hAnsi="Verdana"/>
          <w:lang w:val="es-ES"/>
        </w:rPr>
      </w:pPr>
      <w:r>
        <w:rPr>
          <w:rFonts w:ascii="Verdana" w:hAnsi="Verdana"/>
        </w:rPr>
        <w:t xml:space="preserve">                                              </w:t>
      </w:r>
      <w:r w:rsidR="007775B4" w:rsidRPr="0049678B">
        <w:rPr>
          <w:rFonts w:ascii="Verdana" w:hAnsi="Verdana"/>
          <w:lang w:val="es-ES"/>
        </w:rPr>
        <w:t>800-872-5726, 203-271-1682, 203-271-2596 (fax)</w:t>
      </w:r>
    </w:p>
    <w:p w14:paraId="34C6E09D" w14:textId="6E2E57A6" w:rsidR="007775B4" w:rsidRPr="0049678B" w:rsidRDefault="00D40E17" w:rsidP="007775B4">
      <w:pPr>
        <w:spacing w:after="0"/>
        <w:rPr>
          <w:rFonts w:ascii="Verdana" w:hAnsi="Verdana"/>
          <w:lang w:val="es-ES"/>
        </w:rPr>
      </w:pPr>
      <w:r w:rsidRPr="0049678B">
        <w:rPr>
          <w:rFonts w:ascii="Verdana" w:hAnsi="Verdana"/>
          <w:lang w:val="es-ES"/>
        </w:rPr>
        <w:t xml:space="preserve">                                              </w:t>
      </w:r>
      <w:hyperlink r:id="rId9" w:history="1">
        <w:r w:rsidR="00137563" w:rsidRPr="0049678B">
          <w:rPr>
            <w:rStyle w:val="Hyperlink"/>
            <w:rFonts w:ascii="Verdana" w:hAnsi="Verdana"/>
            <w:lang w:val="es-ES"/>
          </w:rPr>
          <w:t>sales@salsco.com</w:t>
        </w:r>
      </w:hyperlink>
      <w:r w:rsidR="00137563" w:rsidRPr="0049678B">
        <w:rPr>
          <w:rFonts w:ascii="Verdana" w:hAnsi="Verdana"/>
          <w:lang w:val="es-ES"/>
        </w:rPr>
        <w:t xml:space="preserve"> </w:t>
      </w:r>
      <w:r w:rsidR="007775B4" w:rsidRPr="0049678B">
        <w:rPr>
          <w:rFonts w:ascii="Verdana" w:hAnsi="Verdana"/>
          <w:lang w:val="es-ES"/>
        </w:rPr>
        <w:t xml:space="preserve"> </w:t>
      </w:r>
      <w:hyperlink r:id="rId10" w:history="1">
        <w:r w:rsidR="00137563" w:rsidRPr="0049678B">
          <w:rPr>
            <w:rStyle w:val="Hyperlink"/>
            <w:rFonts w:ascii="Verdana" w:hAnsi="Verdana"/>
            <w:lang w:val="es-ES"/>
          </w:rPr>
          <w:t>www.salsco.com</w:t>
        </w:r>
      </w:hyperlink>
    </w:p>
    <w:p w14:paraId="65BD2101" w14:textId="77777777" w:rsidR="00137563" w:rsidRPr="0049678B" w:rsidRDefault="00137563" w:rsidP="007775B4">
      <w:pPr>
        <w:spacing w:after="0"/>
        <w:rPr>
          <w:rFonts w:ascii="Verdana" w:hAnsi="Verdana"/>
          <w:lang w:val="es-ES"/>
        </w:rPr>
      </w:pPr>
    </w:p>
    <w:p w14:paraId="4CA3C25F" w14:textId="77777777" w:rsidR="007775B4" w:rsidRPr="0049678B" w:rsidRDefault="007775B4" w:rsidP="007775B4">
      <w:pPr>
        <w:spacing w:after="0"/>
        <w:rPr>
          <w:rFonts w:ascii="Verdana" w:hAnsi="Verdana"/>
          <w:lang w:val="es-ES"/>
        </w:rPr>
      </w:pPr>
    </w:p>
    <w:p w14:paraId="4164A076" w14:textId="77777777" w:rsidR="007775B4" w:rsidRPr="0049678B" w:rsidRDefault="007775B4" w:rsidP="007775B4">
      <w:pPr>
        <w:spacing w:after="0"/>
        <w:rPr>
          <w:rFonts w:ascii="Verdana" w:hAnsi="Verdana"/>
          <w:sz w:val="20"/>
          <w:szCs w:val="20"/>
          <w:lang w:val="es-ES"/>
        </w:rPr>
      </w:pPr>
    </w:p>
    <w:p w14:paraId="4C6CA290" w14:textId="77777777" w:rsidR="007775B4" w:rsidRPr="0049678B" w:rsidRDefault="007775B4" w:rsidP="007775B4">
      <w:pPr>
        <w:spacing w:after="0"/>
        <w:rPr>
          <w:rFonts w:ascii="Verdana" w:hAnsi="Verdana"/>
          <w:sz w:val="20"/>
          <w:szCs w:val="20"/>
          <w:lang w:val="es-ES"/>
        </w:rPr>
      </w:pPr>
    </w:p>
    <w:p w14:paraId="7EA54407" w14:textId="77777777" w:rsidR="007775B4" w:rsidRPr="0049678B" w:rsidRDefault="007775B4" w:rsidP="007775B4">
      <w:pPr>
        <w:spacing w:after="0"/>
        <w:rPr>
          <w:rFonts w:ascii="Verdana" w:hAnsi="Verdana"/>
          <w:sz w:val="20"/>
          <w:szCs w:val="20"/>
          <w:lang w:val="es-ES"/>
        </w:rPr>
      </w:pPr>
    </w:p>
    <w:p w14:paraId="252FB8F4" w14:textId="77777777" w:rsidR="007775B4" w:rsidRPr="007775B4" w:rsidRDefault="007775B4" w:rsidP="007775B4">
      <w:pPr>
        <w:spacing w:after="0"/>
        <w:rPr>
          <w:rFonts w:ascii="Verdana" w:hAnsi="Verdana"/>
          <w:sz w:val="20"/>
          <w:szCs w:val="20"/>
          <w:lang w:val="es-ES"/>
        </w:rPr>
      </w:pPr>
      <w:r w:rsidRPr="007775B4">
        <w:rPr>
          <w:rFonts w:ascii="Verdana" w:hAnsi="Verdana"/>
          <w:sz w:val="20"/>
          <w:szCs w:val="20"/>
          <w:lang w:val="es-ES"/>
        </w:rPr>
        <w:t>ESTE MANUAL CUBRE MODELO (s): Afeitadora de 60 "</w:t>
      </w:r>
    </w:p>
    <w:p w14:paraId="32D73E96" w14:textId="77777777" w:rsidR="007775B4" w:rsidRPr="007775B4" w:rsidRDefault="007775B4" w:rsidP="007775B4">
      <w:pPr>
        <w:spacing w:after="0"/>
        <w:rPr>
          <w:rFonts w:ascii="Verdana" w:hAnsi="Verdana"/>
          <w:sz w:val="20"/>
          <w:szCs w:val="20"/>
          <w:lang w:val="es-ES"/>
        </w:rPr>
      </w:pPr>
    </w:p>
    <w:p w14:paraId="0688C116" w14:textId="77777777" w:rsidR="007775B4" w:rsidRPr="007775B4" w:rsidRDefault="007775B4" w:rsidP="007775B4">
      <w:pPr>
        <w:spacing w:after="0"/>
        <w:rPr>
          <w:rFonts w:ascii="Verdana" w:hAnsi="Verdana"/>
          <w:sz w:val="20"/>
          <w:szCs w:val="20"/>
          <w:lang w:val="es-ES"/>
        </w:rPr>
      </w:pPr>
    </w:p>
    <w:p w14:paraId="64325575" w14:textId="77777777" w:rsidR="007775B4" w:rsidRPr="007775B4" w:rsidRDefault="007775B4" w:rsidP="007775B4">
      <w:pPr>
        <w:spacing w:after="0"/>
        <w:rPr>
          <w:rFonts w:ascii="Verdana" w:hAnsi="Verdana"/>
          <w:sz w:val="20"/>
          <w:szCs w:val="20"/>
          <w:lang w:val="es-ES"/>
        </w:rPr>
      </w:pPr>
      <w:r w:rsidRPr="007775B4">
        <w:rPr>
          <w:rFonts w:ascii="Verdana" w:hAnsi="Verdana"/>
          <w:sz w:val="20"/>
          <w:szCs w:val="20"/>
          <w:lang w:val="es-ES"/>
        </w:rPr>
        <w:t>Esta compañía se reserva el derecho de descontinuar, agregar mejoras o cambiar el diseño de cualquier modelo o producto en cualquier momento sin obligación de mejorar las máquinas existentes, ya sea cambiando el diseño o agregando piezas nuevas.</w:t>
      </w:r>
    </w:p>
    <w:p w14:paraId="7A0552ED" w14:textId="77777777" w:rsidR="007775B4" w:rsidRPr="007775B4" w:rsidRDefault="007775B4" w:rsidP="007775B4">
      <w:pPr>
        <w:spacing w:after="0"/>
        <w:rPr>
          <w:rFonts w:ascii="Verdana" w:hAnsi="Verdana"/>
          <w:sz w:val="20"/>
          <w:szCs w:val="20"/>
          <w:lang w:val="es-ES"/>
        </w:rPr>
      </w:pPr>
    </w:p>
    <w:p w14:paraId="394B3DBE" w14:textId="6D8684F9" w:rsidR="007775B4" w:rsidRPr="007775B4" w:rsidRDefault="007775B4" w:rsidP="007775B4">
      <w:pPr>
        <w:spacing w:after="0"/>
        <w:rPr>
          <w:rFonts w:ascii="Verdana" w:hAnsi="Verdana"/>
          <w:sz w:val="20"/>
          <w:szCs w:val="20"/>
          <w:lang w:val="es-ES"/>
        </w:rPr>
      </w:pPr>
      <w:r w:rsidRPr="007775B4">
        <w:rPr>
          <w:rFonts w:ascii="Verdana" w:hAnsi="Verdana"/>
          <w:sz w:val="20"/>
          <w:szCs w:val="20"/>
          <w:lang w:val="es-ES"/>
        </w:rPr>
        <w:t xml:space="preserve">Ha sido y seguirá siendo la política de SALSCO actualizar las máquinas existentes a su propia discreción. Siempre que sea posible, los nuevos diseños se realizarán de tal manera que puedan ser "Retro </w:t>
      </w:r>
      <w:r w:rsidR="00FF32DD" w:rsidRPr="007775B4">
        <w:rPr>
          <w:rFonts w:ascii="Verdana" w:hAnsi="Verdana"/>
          <w:sz w:val="20"/>
          <w:szCs w:val="20"/>
          <w:lang w:val="es-ES"/>
        </w:rPr>
        <w:t>Fin</w:t>
      </w:r>
      <w:r w:rsidRPr="007775B4">
        <w:rPr>
          <w:rFonts w:ascii="Verdana" w:hAnsi="Verdana"/>
          <w:sz w:val="20"/>
          <w:szCs w:val="20"/>
          <w:lang w:val="es-ES"/>
        </w:rPr>
        <w:t>" si así se desea.</w:t>
      </w:r>
    </w:p>
    <w:p w14:paraId="168C6E61" w14:textId="77777777" w:rsidR="007775B4" w:rsidRPr="007775B4" w:rsidRDefault="007775B4" w:rsidP="007775B4">
      <w:pPr>
        <w:spacing w:after="0"/>
        <w:rPr>
          <w:rFonts w:ascii="Verdana" w:hAnsi="Verdana"/>
          <w:sz w:val="20"/>
          <w:szCs w:val="20"/>
          <w:lang w:val="es-ES"/>
        </w:rPr>
      </w:pPr>
    </w:p>
    <w:p w14:paraId="2473363D" w14:textId="77777777" w:rsidR="007775B4" w:rsidRPr="007775B4" w:rsidRDefault="007775B4" w:rsidP="007775B4">
      <w:pPr>
        <w:spacing w:after="0"/>
        <w:rPr>
          <w:rFonts w:ascii="Verdana" w:hAnsi="Verdana"/>
          <w:sz w:val="20"/>
          <w:szCs w:val="20"/>
          <w:lang w:val="es-ES"/>
        </w:rPr>
      </w:pPr>
      <w:r w:rsidRPr="007775B4">
        <w:rPr>
          <w:rFonts w:ascii="Verdana" w:hAnsi="Verdana"/>
          <w:sz w:val="20"/>
          <w:szCs w:val="20"/>
          <w:lang w:val="es-ES"/>
        </w:rPr>
        <w:t>Registre en el espacio provisto debajo del modelo y número de serie de esta unidad. Conserve estos números para referencia futura.</w:t>
      </w:r>
    </w:p>
    <w:p w14:paraId="72F48212" w14:textId="77777777" w:rsidR="007775B4" w:rsidRPr="007775B4" w:rsidRDefault="007775B4" w:rsidP="007775B4">
      <w:pPr>
        <w:spacing w:after="0"/>
        <w:rPr>
          <w:rFonts w:ascii="Verdana" w:hAnsi="Verdana"/>
          <w:sz w:val="20"/>
          <w:szCs w:val="20"/>
          <w:lang w:val="es-ES"/>
        </w:rPr>
      </w:pPr>
    </w:p>
    <w:p w14:paraId="2C7659D7" w14:textId="68B9A29B" w:rsidR="007775B4" w:rsidRDefault="007775B4" w:rsidP="007775B4">
      <w:pPr>
        <w:spacing w:after="0"/>
        <w:rPr>
          <w:rFonts w:ascii="Verdana" w:hAnsi="Verdana"/>
          <w:sz w:val="20"/>
          <w:szCs w:val="20"/>
          <w:lang w:val="es-ES"/>
        </w:rPr>
      </w:pPr>
      <w:r w:rsidRPr="007775B4">
        <w:rPr>
          <w:rFonts w:ascii="Verdana" w:hAnsi="Verdana"/>
          <w:sz w:val="20"/>
          <w:szCs w:val="20"/>
          <w:lang w:val="es-ES"/>
        </w:rPr>
        <w:t xml:space="preserve">No se aceptarán pedidos de piezas </w:t>
      </w:r>
      <w:r w:rsidRPr="00D40E17">
        <w:rPr>
          <w:rFonts w:ascii="Verdana" w:hAnsi="Verdana"/>
          <w:b/>
          <w:bCs/>
          <w:sz w:val="20"/>
          <w:szCs w:val="20"/>
          <w:lang w:val="es-ES"/>
        </w:rPr>
        <w:t>SIN NÚMEROS DE MODELO O NÚMEROS DE PIEZA</w:t>
      </w:r>
      <w:r w:rsidRPr="007775B4">
        <w:rPr>
          <w:rFonts w:ascii="Verdana" w:hAnsi="Verdana"/>
          <w:sz w:val="20"/>
          <w:szCs w:val="20"/>
          <w:lang w:val="es-ES"/>
        </w:rPr>
        <w:t>. Todos los números de parte se enumeran en este manual.</w:t>
      </w:r>
    </w:p>
    <w:p w14:paraId="349FFF62" w14:textId="79151BBA" w:rsidR="007775B4" w:rsidRDefault="007775B4" w:rsidP="007775B4">
      <w:pPr>
        <w:spacing w:after="0"/>
        <w:rPr>
          <w:rFonts w:ascii="Verdana" w:hAnsi="Verdana"/>
          <w:sz w:val="20"/>
          <w:szCs w:val="20"/>
          <w:lang w:val="es-ES"/>
        </w:rPr>
      </w:pPr>
    </w:p>
    <w:p w14:paraId="39D5B990" w14:textId="573CA10D" w:rsidR="007775B4" w:rsidRDefault="007775B4" w:rsidP="007775B4">
      <w:pPr>
        <w:spacing w:after="0"/>
        <w:rPr>
          <w:rFonts w:ascii="Verdana" w:hAnsi="Verdana"/>
          <w:sz w:val="20"/>
          <w:szCs w:val="20"/>
          <w:lang w:val="es-ES"/>
        </w:rPr>
      </w:pPr>
    </w:p>
    <w:p w14:paraId="4BFB6476" w14:textId="0649DC8F" w:rsidR="007775B4" w:rsidRDefault="007775B4" w:rsidP="007775B4">
      <w:pPr>
        <w:spacing w:after="0"/>
        <w:rPr>
          <w:rFonts w:ascii="Verdana" w:hAnsi="Verdana"/>
          <w:sz w:val="20"/>
          <w:szCs w:val="20"/>
          <w:lang w:val="es-ES"/>
        </w:rPr>
      </w:pPr>
    </w:p>
    <w:p w14:paraId="08A252BC" w14:textId="77777777" w:rsidR="007775B4" w:rsidRDefault="007775B4" w:rsidP="007775B4">
      <w:pPr>
        <w:spacing w:after="0"/>
        <w:rPr>
          <w:rFonts w:ascii="Verdana" w:hAnsi="Verdana"/>
          <w:sz w:val="20"/>
          <w:szCs w:val="20"/>
          <w:lang w:val="es-ES"/>
        </w:rPr>
      </w:pPr>
    </w:p>
    <w:p w14:paraId="1A29F361" w14:textId="566A8ECD" w:rsidR="007775B4" w:rsidRDefault="007775B4" w:rsidP="007775B4">
      <w:pPr>
        <w:spacing w:after="0"/>
        <w:rPr>
          <w:rFonts w:ascii="Verdana" w:hAnsi="Verdana"/>
          <w:sz w:val="20"/>
          <w:szCs w:val="20"/>
          <w:lang w:val="es-ES"/>
        </w:rPr>
      </w:pPr>
    </w:p>
    <w:p w14:paraId="6AA726E1" w14:textId="6F1FDAE5" w:rsidR="007775B4" w:rsidRPr="007775B4" w:rsidRDefault="007775B4" w:rsidP="007775B4">
      <w:pPr>
        <w:spacing w:after="0"/>
        <w:rPr>
          <w:rFonts w:ascii="Verdana" w:hAnsi="Verdana"/>
          <w:sz w:val="20"/>
          <w:szCs w:val="20"/>
          <w:lang w:val="es-ES"/>
        </w:rPr>
      </w:pPr>
      <w:r w:rsidRPr="007775B4">
        <w:rPr>
          <w:rFonts w:ascii="Verdana" w:hAnsi="Verdana"/>
          <w:sz w:val="20"/>
          <w:szCs w:val="20"/>
          <w:lang w:val="es-ES"/>
        </w:rPr>
        <w:t>________________________________</w:t>
      </w:r>
      <w:r>
        <w:rPr>
          <w:rFonts w:ascii="Verdana" w:hAnsi="Verdana"/>
          <w:sz w:val="20"/>
          <w:szCs w:val="20"/>
          <w:lang w:val="es-ES"/>
        </w:rPr>
        <w:t xml:space="preserve">                        </w:t>
      </w:r>
      <w:r w:rsidRPr="007775B4">
        <w:rPr>
          <w:rFonts w:ascii="Verdana" w:hAnsi="Verdana"/>
          <w:sz w:val="20"/>
          <w:szCs w:val="20"/>
          <w:lang w:val="es-ES"/>
        </w:rPr>
        <w:t xml:space="preserve"> ___________________</w:t>
      </w:r>
    </w:p>
    <w:p w14:paraId="298B83B2" w14:textId="107B640B" w:rsidR="007775B4" w:rsidRPr="007775B4" w:rsidRDefault="007775B4" w:rsidP="007775B4">
      <w:pPr>
        <w:spacing w:after="0"/>
        <w:rPr>
          <w:rFonts w:ascii="Verdana" w:hAnsi="Verdana"/>
          <w:sz w:val="20"/>
          <w:szCs w:val="20"/>
          <w:lang w:val="es-ES"/>
        </w:rPr>
      </w:pPr>
      <w:r w:rsidRPr="007775B4">
        <w:rPr>
          <w:rFonts w:ascii="Verdana" w:hAnsi="Verdana"/>
          <w:sz w:val="20"/>
          <w:szCs w:val="20"/>
          <w:lang w:val="es-ES"/>
        </w:rPr>
        <w:t xml:space="preserve">Número de serie </w:t>
      </w:r>
      <w:r>
        <w:rPr>
          <w:rFonts w:ascii="Verdana" w:hAnsi="Verdana"/>
          <w:sz w:val="20"/>
          <w:szCs w:val="20"/>
          <w:lang w:val="es-ES"/>
        </w:rPr>
        <w:t xml:space="preserve">                                                           </w:t>
      </w:r>
      <w:r w:rsidRPr="007775B4">
        <w:rPr>
          <w:rFonts w:ascii="Verdana" w:hAnsi="Verdana"/>
          <w:sz w:val="20"/>
          <w:szCs w:val="20"/>
          <w:lang w:val="es-ES"/>
        </w:rPr>
        <w:t>Número de modelo</w:t>
      </w:r>
    </w:p>
    <w:p w14:paraId="6848041A" w14:textId="77777777" w:rsidR="007775B4" w:rsidRPr="007775B4" w:rsidRDefault="007775B4" w:rsidP="007775B4">
      <w:pPr>
        <w:spacing w:after="0"/>
        <w:rPr>
          <w:rFonts w:ascii="Verdana" w:hAnsi="Verdana"/>
          <w:sz w:val="20"/>
          <w:szCs w:val="20"/>
          <w:lang w:val="es-ES"/>
        </w:rPr>
      </w:pPr>
    </w:p>
    <w:p w14:paraId="2DD23B61" w14:textId="0F10DCF7" w:rsidR="007775B4" w:rsidRDefault="007775B4" w:rsidP="007775B4">
      <w:pPr>
        <w:spacing w:after="0"/>
        <w:rPr>
          <w:rFonts w:ascii="Verdana" w:hAnsi="Verdana"/>
          <w:sz w:val="20"/>
          <w:szCs w:val="20"/>
          <w:lang w:val="es-ES"/>
        </w:rPr>
      </w:pPr>
      <w:r w:rsidRPr="007775B4">
        <w:rPr>
          <w:rFonts w:ascii="Verdana" w:hAnsi="Verdana"/>
          <w:sz w:val="20"/>
          <w:szCs w:val="20"/>
          <w:lang w:val="es-ES"/>
        </w:rPr>
        <w:t>NOTA: Asegúrese de completar su tarjeta de garantía. Esto asegurará el procesamiento inmediato de cualquier reclamo de garantía.</w:t>
      </w:r>
    </w:p>
    <w:p w14:paraId="14F9A861" w14:textId="48BD5101" w:rsidR="00856C1D" w:rsidRDefault="00856C1D" w:rsidP="007775B4">
      <w:pPr>
        <w:spacing w:after="0"/>
        <w:rPr>
          <w:rFonts w:ascii="Verdana" w:hAnsi="Verdana"/>
          <w:sz w:val="20"/>
          <w:szCs w:val="20"/>
          <w:lang w:val="es-ES"/>
        </w:rPr>
      </w:pPr>
    </w:p>
    <w:p w14:paraId="21D95CF2" w14:textId="77777777" w:rsidR="00856C1D" w:rsidRPr="007775B4" w:rsidRDefault="00856C1D" w:rsidP="007775B4">
      <w:pPr>
        <w:spacing w:after="0"/>
        <w:rPr>
          <w:rFonts w:ascii="Verdana" w:hAnsi="Verdana"/>
          <w:sz w:val="20"/>
          <w:szCs w:val="20"/>
          <w:lang w:val="es-ES"/>
        </w:rPr>
      </w:pPr>
    </w:p>
    <w:p w14:paraId="753CBB39" w14:textId="77777777" w:rsidR="007775B4" w:rsidRPr="007775B4" w:rsidRDefault="007775B4" w:rsidP="007775B4">
      <w:pPr>
        <w:spacing w:after="0"/>
        <w:rPr>
          <w:rFonts w:ascii="Verdana" w:hAnsi="Verdana"/>
          <w:sz w:val="20"/>
          <w:szCs w:val="20"/>
          <w:lang w:val="es-ES"/>
        </w:rPr>
      </w:pPr>
    </w:p>
    <w:p w14:paraId="35E76262" w14:textId="77777777" w:rsidR="007775B4" w:rsidRPr="007775B4" w:rsidRDefault="007775B4" w:rsidP="007775B4">
      <w:pPr>
        <w:spacing w:after="0"/>
        <w:jc w:val="center"/>
        <w:rPr>
          <w:rFonts w:ascii="Verdana" w:hAnsi="Verdana"/>
          <w:b/>
          <w:bCs/>
          <w:u w:val="single"/>
          <w:lang w:val="es-ES"/>
        </w:rPr>
      </w:pPr>
      <w:r w:rsidRPr="007775B4">
        <w:rPr>
          <w:rFonts w:ascii="Verdana" w:hAnsi="Verdana"/>
          <w:b/>
          <w:bCs/>
          <w:u w:val="single"/>
          <w:lang w:val="es-ES"/>
        </w:rPr>
        <w:t>LEA Y COMPRENDA ESTE MANUAL ANTES DE ARRANCAR LA MÁQUINA</w:t>
      </w:r>
    </w:p>
    <w:p w14:paraId="08B61A01" w14:textId="77777777" w:rsidR="007775B4" w:rsidRPr="007775B4" w:rsidRDefault="007775B4" w:rsidP="007775B4">
      <w:pPr>
        <w:spacing w:after="0"/>
        <w:rPr>
          <w:rFonts w:ascii="Verdana" w:hAnsi="Verdana"/>
          <w:sz w:val="20"/>
          <w:szCs w:val="20"/>
          <w:lang w:val="es-ES"/>
        </w:rPr>
      </w:pPr>
    </w:p>
    <w:p w14:paraId="4D1CEAE9" w14:textId="77777777" w:rsidR="00663525" w:rsidRDefault="007775B4" w:rsidP="00663525">
      <w:pPr>
        <w:spacing w:after="0"/>
        <w:rPr>
          <w:rFonts w:ascii="Verdana" w:hAnsi="Verdana"/>
          <w:sz w:val="20"/>
          <w:szCs w:val="20"/>
          <w:lang w:val="es-ES"/>
        </w:rPr>
      </w:pPr>
      <w:r w:rsidRPr="007775B4">
        <w:rPr>
          <w:rFonts w:ascii="Verdana" w:hAnsi="Verdana"/>
          <w:sz w:val="20"/>
          <w:szCs w:val="20"/>
          <w:lang w:val="es-ES"/>
        </w:rPr>
        <w:t>07/08</w:t>
      </w:r>
    </w:p>
    <w:p w14:paraId="749580FD" w14:textId="77777777" w:rsidR="00C84CEA" w:rsidRDefault="00C84CEA" w:rsidP="00663525">
      <w:pPr>
        <w:spacing w:after="0"/>
        <w:jc w:val="center"/>
        <w:rPr>
          <w:rFonts w:ascii="Verdana" w:hAnsi="Verdana"/>
          <w:b/>
          <w:bCs/>
          <w:sz w:val="24"/>
          <w:szCs w:val="24"/>
          <w:lang w:val="es-ES"/>
        </w:rPr>
      </w:pPr>
    </w:p>
    <w:p w14:paraId="74C045C2" w14:textId="77777777" w:rsidR="00C84CEA" w:rsidRDefault="00C84CEA" w:rsidP="00663525">
      <w:pPr>
        <w:spacing w:after="0"/>
        <w:jc w:val="center"/>
        <w:rPr>
          <w:rFonts w:ascii="Verdana" w:hAnsi="Verdana"/>
          <w:b/>
          <w:bCs/>
          <w:sz w:val="24"/>
          <w:szCs w:val="24"/>
          <w:lang w:val="es-ES"/>
        </w:rPr>
      </w:pPr>
    </w:p>
    <w:p w14:paraId="1CE9549A" w14:textId="77777777" w:rsidR="00C84CEA" w:rsidRDefault="00C84CEA" w:rsidP="00663525">
      <w:pPr>
        <w:spacing w:after="0"/>
        <w:jc w:val="center"/>
        <w:rPr>
          <w:rFonts w:ascii="Verdana" w:hAnsi="Verdana"/>
          <w:b/>
          <w:bCs/>
          <w:sz w:val="24"/>
          <w:szCs w:val="24"/>
          <w:lang w:val="es-ES"/>
        </w:rPr>
      </w:pPr>
    </w:p>
    <w:p w14:paraId="6C6F56C7" w14:textId="77777777" w:rsidR="00C84CEA" w:rsidRDefault="00C84CEA" w:rsidP="00663525">
      <w:pPr>
        <w:spacing w:after="0"/>
        <w:jc w:val="center"/>
        <w:rPr>
          <w:rFonts w:ascii="Verdana" w:hAnsi="Verdana"/>
          <w:b/>
          <w:bCs/>
          <w:sz w:val="24"/>
          <w:szCs w:val="24"/>
          <w:lang w:val="es-ES"/>
        </w:rPr>
      </w:pPr>
    </w:p>
    <w:p w14:paraId="00FF75C3" w14:textId="3E5F6340" w:rsidR="007775B4" w:rsidRPr="00663525" w:rsidRDefault="00137563" w:rsidP="00663525">
      <w:pPr>
        <w:spacing w:after="0"/>
        <w:jc w:val="center"/>
        <w:rPr>
          <w:rFonts w:ascii="Verdana" w:hAnsi="Verdana"/>
          <w:sz w:val="20"/>
          <w:szCs w:val="20"/>
          <w:lang w:val="es-ES"/>
        </w:rPr>
      </w:pPr>
      <w:r w:rsidRPr="00137563">
        <w:rPr>
          <w:rFonts w:ascii="Verdana" w:hAnsi="Verdana"/>
          <w:b/>
          <w:bCs/>
          <w:sz w:val="24"/>
          <w:szCs w:val="24"/>
          <w:lang w:val="es-ES"/>
        </w:rPr>
        <w:lastRenderedPageBreak/>
        <w:t>SERVICIO DE MANTENIMIENTO</w:t>
      </w:r>
    </w:p>
    <w:p w14:paraId="347C081F" w14:textId="1550593E" w:rsidR="00137563" w:rsidRPr="00663525" w:rsidRDefault="00137563" w:rsidP="007775B4">
      <w:pPr>
        <w:spacing w:after="0"/>
        <w:rPr>
          <w:rFonts w:ascii="Verdana" w:hAnsi="Verdana"/>
          <w:sz w:val="16"/>
          <w:szCs w:val="16"/>
          <w:lang w:val="es-ES"/>
        </w:rPr>
      </w:pPr>
    </w:p>
    <w:p w14:paraId="63977A59" w14:textId="715A0C65" w:rsidR="00137563" w:rsidRPr="00A40242" w:rsidRDefault="00137563" w:rsidP="001834E8">
      <w:pPr>
        <w:spacing w:after="0"/>
        <w:ind w:left="720" w:hanging="720"/>
        <w:rPr>
          <w:rFonts w:ascii="Times New Roman" w:hAnsi="Times New Roman" w:cs="Times New Roman"/>
          <w:sz w:val="24"/>
          <w:szCs w:val="24"/>
          <w:lang w:val="es-ES"/>
        </w:rPr>
      </w:pPr>
      <w:r w:rsidRPr="00137563">
        <w:rPr>
          <w:rFonts w:ascii="Verdana" w:hAnsi="Verdana"/>
          <w:sz w:val="20"/>
          <w:szCs w:val="20"/>
          <w:lang w:val="es-ES"/>
        </w:rPr>
        <w:t xml:space="preserve">A. </w:t>
      </w:r>
      <w:r w:rsidR="001834E8">
        <w:rPr>
          <w:rFonts w:ascii="Verdana" w:hAnsi="Verdana"/>
          <w:sz w:val="20"/>
          <w:szCs w:val="20"/>
          <w:lang w:val="es-ES"/>
        </w:rPr>
        <w:tab/>
      </w:r>
      <w:r w:rsidRPr="00A40242">
        <w:rPr>
          <w:rFonts w:ascii="Times New Roman" w:hAnsi="Times New Roman" w:cs="Times New Roman"/>
          <w:sz w:val="24"/>
          <w:szCs w:val="24"/>
          <w:lang w:val="es-ES"/>
        </w:rPr>
        <w:t>Se requiere engrase diario y los accesorios de engrase remotos se encuentran en varios puntos de la unidad. Estas ubicaciones están marcadas con calcomanías y se debe tener cuidado para asegurar que ninguno de los puntos de grasa se pierda.</w:t>
      </w:r>
    </w:p>
    <w:p w14:paraId="453DA610" w14:textId="269A6439" w:rsidR="00137563" w:rsidRPr="00A40242" w:rsidRDefault="00137563" w:rsidP="00137563">
      <w:pPr>
        <w:spacing w:after="0"/>
        <w:rPr>
          <w:rFonts w:ascii="Times New Roman" w:hAnsi="Times New Roman" w:cs="Times New Roman"/>
          <w:sz w:val="24"/>
          <w:szCs w:val="24"/>
          <w:lang w:val="es-ES"/>
        </w:rPr>
      </w:pPr>
      <w:r w:rsidRPr="00A40242">
        <w:rPr>
          <w:rFonts w:ascii="Times New Roman" w:hAnsi="Times New Roman" w:cs="Times New Roman"/>
          <w:sz w:val="24"/>
          <w:szCs w:val="24"/>
          <w:lang w:val="es-ES"/>
        </w:rPr>
        <w:t xml:space="preserve">B. </w:t>
      </w:r>
      <w:r w:rsidR="001834E8" w:rsidRPr="00A40242">
        <w:rPr>
          <w:rFonts w:ascii="Times New Roman" w:hAnsi="Times New Roman" w:cs="Times New Roman"/>
          <w:sz w:val="24"/>
          <w:szCs w:val="24"/>
          <w:lang w:val="es-ES"/>
        </w:rPr>
        <w:tab/>
      </w:r>
      <w:r w:rsidRPr="00A40242">
        <w:rPr>
          <w:rFonts w:ascii="Times New Roman" w:hAnsi="Times New Roman" w:cs="Times New Roman"/>
          <w:sz w:val="24"/>
          <w:szCs w:val="24"/>
          <w:lang w:val="es-ES"/>
        </w:rPr>
        <w:t>Tensión de la cadena.</w:t>
      </w:r>
    </w:p>
    <w:p w14:paraId="467C5A0B" w14:textId="6CCE5F0C" w:rsidR="00137563" w:rsidRPr="00A40242" w:rsidRDefault="00137563" w:rsidP="001834E8">
      <w:pPr>
        <w:spacing w:after="0"/>
        <w:ind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a. Molino de 20 "</w:t>
      </w:r>
    </w:p>
    <w:p w14:paraId="6EAA615D" w14:textId="02649C30" w:rsidR="00137563" w:rsidRPr="00A40242" w:rsidRDefault="00137563" w:rsidP="00A40242">
      <w:pPr>
        <w:spacing w:after="0"/>
        <w:ind w:left="720"/>
        <w:rPr>
          <w:rFonts w:ascii="Times New Roman" w:hAnsi="Times New Roman" w:cs="Times New Roman"/>
          <w:sz w:val="24"/>
          <w:szCs w:val="24"/>
          <w:lang w:val="es-ES"/>
        </w:rPr>
      </w:pPr>
      <w:r w:rsidRPr="00A40242">
        <w:rPr>
          <w:rFonts w:ascii="Times New Roman" w:hAnsi="Times New Roman" w:cs="Times New Roman"/>
          <w:sz w:val="24"/>
          <w:szCs w:val="24"/>
          <w:lang w:val="es-ES"/>
        </w:rPr>
        <w:t>i) Debajo del motor de esta unidad, verá una rueda dentada loca para la cadena de la caja principal. El único mantenimiento regular de este conjunto debe ser el engrase y la inspección. Si alguna vez cambia la cadena principal o tiene una falla en el rodamiento en este eje, asegúrese de que la rueda dentada esté ajustada para que la cadena principal no toque la plataforma.</w:t>
      </w:r>
    </w:p>
    <w:p w14:paraId="7E7167E5" w14:textId="77777777" w:rsidR="00137563" w:rsidRPr="00A40242" w:rsidRDefault="00137563" w:rsidP="00A40242">
      <w:pPr>
        <w:spacing w:after="0"/>
        <w:ind w:left="72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w:t>
      </w:r>
      <w:proofErr w:type="spellEnd"/>
      <w:r w:rsidRPr="00A40242">
        <w:rPr>
          <w:rFonts w:ascii="Times New Roman" w:hAnsi="Times New Roman" w:cs="Times New Roman"/>
          <w:sz w:val="24"/>
          <w:szCs w:val="24"/>
          <w:lang w:val="es-ES"/>
        </w:rPr>
        <w:t>) En la parte posterior de la unidad, encontrará la configuración de la unidad que mueve la caja. Aquí también es donde se tensa la cadena de transmisión principal si es necesario.</w:t>
      </w:r>
    </w:p>
    <w:p w14:paraId="5FABB3ED" w14:textId="77777777"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1. Retire la sección superior de la protección naranja que expone el sistema de accionamiento.</w:t>
      </w:r>
    </w:p>
    <w:p w14:paraId="59226F20" w14:textId="77777777"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2. Afloje la contratuerca y el perno de empuje contra el motor de accionamiento.</w:t>
      </w:r>
    </w:p>
    <w:p w14:paraId="190E0B46" w14:textId="77777777"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3. Afloje el soporte de pivote del motor de accionamiento y afloje la cadena entre el motor de accionamiento y el número del eje intermedio.</w:t>
      </w:r>
    </w:p>
    <w:p w14:paraId="4AD33E71" w14:textId="77777777"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4. En el eje intermedio, afloje las contratuercas y los pernos de empuje en la parte delantera de los rodamientos. No toque los tornillos de empuje posteriores todavía. Afloje el perno de montaje del rodamiento lo suficiente como para deslizar el eje intermedio. Ahora afloje las contratuercas traseras y use los pernos de empuje traseros para deslizar el conjunto del árbol de levas a su vez tensando la cadena desde el árbol de transmisión trasero hasta el árbol de transmisión delantero. Una vez que esta cadena esté apretada, bloquee las contratuercas traseras y luego bloquee los pernos del cojinete; ahora acerque los pernos del empujador delantero contra los cojinetes y bloquee las contratuercas.</w:t>
      </w:r>
    </w:p>
    <w:p w14:paraId="250F4FDE" w14:textId="77777777"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5. Ahora, tense la cadena desde el eje intermedio delantero al motor de accionamiento invirtiendo los pasos 3 y 2.</w:t>
      </w:r>
    </w:p>
    <w:p w14:paraId="5777B0D1" w14:textId="77777777"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6. Al igual que con la parte delantera de la unidad, la altura del conjunto de la rueda dentada que transporta la cadena principal no debe cambiarse de la configuración original de fábrica.</w:t>
      </w:r>
    </w:p>
    <w:p w14:paraId="44213796" w14:textId="52170719" w:rsidR="00137563" w:rsidRPr="00A40242" w:rsidRDefault="00137563" w:rsidP="00137563">
      <w:pPr>
        <w:spacing w:after="0"/>
        <w:ind w:left="720"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7. La tensión de la cadena de transmisión principal, que mueve la caja, se realiza en el conjunto de transmisión posterior. Una vez que haya tensado todas las cadenas en este conjunto de transmisión y las haya bloqueado de la manera indicada en este procedimiento, estará listo para tensar la cadena de transmisión principal. El conjunto de la unidad trasera está montado en un marco naranja, que se desliza en el marco principal de la unidad como se indica. Si afloja los cuatro pernos que sujetan el marco de montaje naranja a la unidad central de unidades, esto permitirá que el marco de montaje se deslice. Afloje la contratuerca en el perno de empuje / extractor y gire el perno de empuje para deslizar el conjunto de transmisión posterior para tensar la cadena de transmisión principal. Mientras la cadena no toque la cubierta, estás bien. Bloquee la contratuerca en el perno empujador / extractor, los pernos que sujetan el conjunto de la transmisión trasera y reemplace los protectores y estará listo para comenzar.</w:t>
      </w:r>
    </w:p>
    <w:p w14:paraId="43E3728F" w14:textId="1BBE5F48" w:rsidR="00137563" w:rsidRPr="00A40242" w:rsidRDefault="00137563" w:rsidP="001834E8">
      <w:pPr>
        <w:spacing w:after="0"/>
        <w:ind w:left="720" w:hanging="720"/>
        <w:rPr>
          <w:rFonts w:ascii="Times New Roman" w:hAnsi="Times New Roman" w:cs="Times New Roman"/>
          <w:sz w:val="24"/>
          <w:szCs w:val="24"/>
          <w:lang w:val="es-ES"/>
        </w:rPr>
      </w:pPr>
      <w:r w:rsidRPr="00A40242">
        <w:rPr>
          <w:rFonts w:ascii="Times New Roman" w:hAnsi="Times New Roman" w:cs="Times New Roman"/>
          <w:sz w:val="24"/>
          <w:szCs w:val="24"/>
          <w:lang w:val="es-ES"/>
        </w:rPr>
        <w:t xml:space="preserve">C. </w:t>
      </w:r>
      <w:r w:rsidR="001834E8" w:rsidRPr="00A40242">
        <w:rPr>
          <w:rFonts w:ascii="Times New Roman" w:hAnsi="Times New Roman" w:cs="Times New Roman"/>
          <w:sz w:val="24"/>
          <w:szCs w:val="24"/>
          <w:lang w:val="es-ES"/>
        </w:rPr>
        <w:tab/>
      </w:r>
      <w:r w:rsidRPr="00A40242">
        <w:rPr>
          <w:rFonts w:ascii="Times New Roman" w:hAnsi="Times New Roman" w:cs="Times New Roman"/>
          <w:sz w:val="24"/>
          <w:szCs w:val="24"/>
          <w:lang w:val="es-ES"/>
        </w:rPr>
        <w:t>Tensión de la correa, hay dos sistemas de correa que son típicos de las máquinas de afeitar de 20 ", 30", 40 "y 60".</w:t>
      </w:r>
    </w:p>
    <w:p w14:paraId="07AEAF3F" w14:textId="77777777" w:rsidR="00137563" w:rsidRPr="00A40242" w:rsidRDefault="00137563" w:rsidP="001834E8">
      <w:pPr>
        <w:spacing w:after="0"/>
        <w:ind w:firstLine="720"/>
        <w:rPr>
          <w:rFonts w:ascii="Times New Roman" w:hAnsi="Times New Roman" w:cs="Times New Roman"/>
          <w:sz w:val="24"/>
          <w:szCs w:val="24"/>
          <w:lang w:val="es-ES"/>
        </w:rPr>
      </w:pPr>
      <w:r w:rsidRPr="00A40242">
        <w:rPr>
          <w:rFonts w:ascii="Times New Roman" w:hAnsi="Times New Roman" w:cs="Times New Roman"/>
          <w:sz w:val="24"/>
          <w:szCs w:val="24"/>
          <w:lang w:val="es-ES"/>
        </w:rPr>
        <w:t>a. Cabezal de corte al sistema de correa del motor.</w:t>
      </w:r>
    </w:p>
    <w:p w14:paraId="5385A873" w14:textId="7F6274A7" w:rsidR="00137563" w:rsidRPr="00A40242" w:rsidRDefault="00137563" w:rsidP="001834E8">
      <w:pPr>
        <w:spacing w:after="0"/>
        <w:ind w:left="1440"/>
        <w:rPr>
          <w:rFonts w:ascii="Times New Roman" w:hAnsi="Times New Roman" w:cs="Times New Roman"/>
          <w:sz w:val="24"/>
          <w:szCs w:val="24"/>
          <w:lang w:val="es-ES"/>
        </w:rPr>
      </w:pPr>
      <w:r w:rsidRPr="00A40242">
        <w:rPr>
          <w:rFonts w:ascii="Times New Roman" w:hAnsi="Times New Roman" w:cs="Times New Roman"/>
          <w:sz w:val="24"/>
          <w:szCs w:val="24"/>
          <w:lang w:val="es-ES"/>
        </w:rPr>
        <w:t>i) Primero retire a los guardias. Esto hará que sea mucho más fácil tensar estas correas correctamente. Comience en el eje del cortador y trabaje hacia el motor.</w:t>
      </w:r>
    </w:p>
    <w:p w14:paraId="499C3631" w14:textId="77777777" w:rsidR="00137563" w:rsidRPr="00A40242" w:rsidRDefault="00137563" w:rsidP="001834E8">
      <w:pPr>
        <w:spacing w:after="0"/>
        <w:ind w:left="144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w:t>
      </w:r>
      <w:proofErr w:type="spellEnd"/>
      <w:r w:rsidRPr="00A40242">
        <w:rPr>
          <w:rFonts w:ascii="Times New Roman" w:hAnsi="Times New Roman" w:cs="Times New Roman"/>
          <w:sz w:val="24"/>
          <w:szCs w:val="24"/>
          <w:lang w:val="es-ES"/>
        </w:rPr>
        <w:t xml:space="preserve">) (Nota: utilice el siguiente procedimiento para cada uno de los conjuntos del eje intermedio). Afloje las contratuercas y los pernos de empuje en el lado del motor; afloje los pernos de montaje del cojinete para que el conjunto del eje intermedio pueda deslizarse. Ahora, use los </w:t>
      </w:r>
      <w:r w:rsidRPr="00A40242">
        <w:rPr>
          <w:rFonts w:ascii="Times New Roman" w:hAnsi="Times New Roman" w:cs="Times New Roman"/>
          <w:sz w:val="24"/>
          <w:szCs w:val="24"/>
          <w:lang w:val="es-ES"/>
        </w:rPr>
        <w:lastRenderedPageBreak/>
        <w:t>pernos de empuje en el lado del eje del cortador para deslizar el eje intermedio para tensar la correa usando la regla 3/8. Bloquee las contratuercas del lado del eje de corte y los pernos de empuje, los pernos de los cojinetes y los pernos de empuje del lado del motor y las contratuercas.</w:t>
      </w:r>
    </w:p>
    <w:p w14:paraId="08D7DDA8" w14:textId="77777777" w:rsidR="00137563" w:rsidRPr="00A40242" w:rsidRDefault="00137563" w:rsidP="001834E8">
      <w:pPr>
        <w:spacing w:after="0"/>
        <w:ind w:left="144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iii</w:t>
      </w:r>
      <w:proofErr w:type="spellEnd"/>
      <w:r w:rsidRPr="00A40242">
        <w:rPr>
          <w:rFonts w:ascii="Times New Roman" w:hAnsi="Times New Roman" w:cs="Times New Roman"/>
          <w:sz w:val="24"/>
          <w:szCs w:val="24"/>
          <w:lang w:val="es-ES"/>
        </w:rPr>
        <w:t>) Ahora que ha tensado todas las correas desde el eje del cortador hacia el motor, tensione la última correa que va desde el último eje del gato al motor deslizando el motor. Afloje los pernos de montaje del motor, las contratuercas y los pernos de tracción / empuje en la parte delantera del área de montaje del motor para deslizar el motor y tensar la correa. Asegúrese de usar la regla 3/8 al tensar esta correa.</w:t>
      </w:r>
    </w:p>
    <w:p w14:paraId="5C5F2011" w14:textId="77777777" w:rsidR="00137563" w:rsidRPr="00A40242" w:rsidRDefault="00137563" w:rsidP="00137563">
      <w:pPr>
        <w:spacing w:after="0"/>
        <w:rPr>
          <w:rFonts w:ascii="Times New Roman" w:hAnsi="Times New Roman" w:cs="Times New Roman"/>
          <w:sz w:val="24"/>
          <w:szCs w:val="24"/>
          <w:lang w:val="es-ES"/>
        </w:rPr>
      </w:pPr>
    </w:p>
    <w:p w14:paraId="485E0231" w14:textId="77777777" w:rsidR="00137563" w:rsidRPr="00A40242" w:rsidRDefault="00137563" w:rsidP="00137563">
      <w:pPr>
        <w:spacing w:after="0"/>
        <w:ind w:left="720"/>
        <w:rPr>
          <w:rFonts w:ascii="Times New Roman" w:hAnsi="Times New Roman" w:cs="Times New Roman"/>
          <w:b/>
          <w:bCs/>
          <w:sz w:val="24"/>
          <w:szCs w:val="24"/>
          <w:lang w:val="es-ES"/>
        </w:rPr>
      </w:pPr>
      <w:r w:rsidRPr="00A40242">
        <w:rPr>
          <w:rFonts w:ascii="Times New Roman" w:hAnsi="Times New Roman" w:cs="Times New Roman"/>
          <w:b/>
          <w:bCs/>
          <w:sz w:val="24"/>
          <w:szCs w:val="24"/>
          <w:lang w:val="es-ES"/>
        </w:rPr>
        <w:t>Nota: Mientras estos protectores estén apagados, verifique la tensión del sistema de accionamiento del ventilador.</w:t>
      </w:r>
    </w:p>
    <w:p w14:paraId="5986FFB8" w14:textId="77777777" w:rsidR="00137563" w:rsidRPr="00A40242" w:rsidRDefault="00137563" w:rsidP="00137563">
      <w:pPr>
        <w:spacing w:after="0"/>
        <w:rPr>
          <w:rFonts w:ascii="Times New Roman" w:hAnsi="Times New Roman" w:cs="Times New Roman"/>
          <w:b/>
          <w:bCs/>
          <w:sz w:val="24"/>
          <w:szCs w:val="24"/>
          <w:lang w:val="es-ES"/>
        </w:rPr>
      </w:pPr>
    </w:p>
    <w:p w14:paraId="587818AF" w14:textId="7F222552" w:rsidR="00137563" w:rsidRPr="00A40242" w:rsidRDefault="00137563" w:rsidP="00137563">
      <w:pPr>
        <w:spacing w:after="0"/>
        <w:ind w:left="720"/>
        <w:rPr>
          <w:rFonts w:ascii="Times New Roman" w:hAnsi="Times New Roman" w:cs="Times New Roman"/>
          <w:b/>
          <w:bCs/>
          <w:sz w:val="24"/>
          <w:szCs w:val="24"/>
          <w:lang w:val="es-ES"/>
        </w:rPr>
      </w:pPr>
      <w:proofErr w:type="spellStart"/>
      <w:r w:rsidRPr="00A40242">
        <w:rPr>
          <w:rFonts w:ascii="Times New Roman" w:hAnsi="Times New Roman" w:cs="Times New Roman"/>
          <w:b/>
          <w:bCs/>
          <w:sz w:val="24"/>
          <w:szCs w:val="24"/>
          <w:lang w:val="es-ES"/>
        </w:rPr>
        <w:t>iv</w:t>
      </w:r>
      <w:proofErr w:type="spellEnd"/>
      <w:r w:rsidRPr="00A40242">
        <w:rPr>
          <w:rFonts w:ascii="Times New Roman" w:hAnsi="Times New Roman" w:cs="Times New Roman"/>
          <w:b/>
          <w:bCs/>
          <w:sz w:val="24"/>
          <w:szCs w:val="24"/>
          <w:lang w:val="es-ES"/>
        </w:rPr>
        <w:t>. ES IMPERATIVO QUE REEMPLAZE Y ASEGURE TODAS LAS GUARDAS ANTES DE LA OPERACIÓN DE ESTA UNIDAD. EJECUTAR ESTA UNIDAD SIN PROTECTORES EN SU LUGAR PUEDE CAUSAR LESIONES GRAVES O LA MUERTE.</w:t>
      </w:r>
    </w:p>
    <w:p w14:paraId="65DC1917" w14:textId="0B1ABC81" w:rsidR="001834E8" w:rsidRPr="00A40242" w:rsidRDefault="001834E8" w:rsidP="001834E8">
      <w:pPr>
        <w:spacing w:after="0"/>
        <w:rPr>
          <w:rFonts w:ascii="Times New Roman" w:hAnsi="Times New Roman" w:cs="Times New Roman"/>
          <w:sz w:val="24"/>
          <w:szCs w:val="24"/>
          <w:lang w:val="es-ES"/>
        </w:rPr>
      </w:pPr>
      <w:r w:rsidRPr="00A40242">
        <w:rPr>
          <w:rFonts w:ascii="Times New Roman" w:hAnsi="Times New Roman" w:cs="Times New Roman"/>
          <w:sz w:val="24"/>
          <w:szCs w:val="24"/>
          <w:lang w:val="es-ES"/>
        </w:rPr>
        <w:t xml:space="preserve">B. </w:t>
      </w:r>
      <w:r w:rsidRPr="00A40242">
        <w:rPr>
          <w:rFonts w:ascii="Times New Roman" w:hAnsi="Times New Roman" w:cs="Times New Roman"/>
          <w:sz w:val="24"/>
          <w:szCs w:val="24"/>
          <w:lang w:val="es-ES"/>
        </w:rPr>
        <w:tab/>
        <w:t>Conjunto de soplador tensor de correa.</w:t>
      </w:r>
    </w:p>
    <w:p w14:paraId="47BB737A" w14:textId="31FB50EA" w:rsidR="001834E8" w:rsidRPr="00A40242" w:rsidRDefault="001834E8" w:rsidP="001834E8">
      <w:pPr>
        <w:spacing w:after="0"/>
        <w:ind w:left="1440"/>
        <w:rPr>
          <w:rFonts w:ascii="Times New Roman" w:hAnsi="Times New Roman" w:cs="Times New Roman"/>
          <w:sz w:val="24"/>
          <w:szCs w:val="24"/>
          <w:lang w:val="es-ES"/>
        </w:rPr>
      </w:pPr>
      <w:r w:rsidRPr="00A40242">
        <w:rPr>
          <w:rFonts w:ascii="Times New Roman" w:hAnsi="Times New Roman" w:cs="Times New Roman"/>
          <w:sz w:val="24"/>
          <w:szCs w:val="24"/>
          <w:lang w:val="es-ES"/>
        </w:rPr>
        <w:t>i) Primero debes eliminar a los guardias. Esto permitirá tensar las correas correctamente.</w:t>
      </w:r>
    </w:p>
    <w:p w14:paraId="7D49ED47" w14:textId="77777777" w:rsidR="001834E8" w:rsidRPr="00A40242" w:rsidRDefault="001834E8" w:rsidP="001834E8">
      <w:pPr>
        <w:spacing w:after="0"/>
        <w:ind w:left="144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w:t>
      </w:r>
      <w:proofErr w:type="spellEnd"/>
      <w:r w:rsidRPr="00A40242">
        <w:rPr>
          <w:rFonts w:ascii="Times New Roman" w:hAnsi="Times New Roman" w:cs="Times New Roman"/>
          <w:sz w:val="24"/>
          <w:szCs w:val="24"/>
          <w:lang w:val="es-ES"/>
        </w:rPr>
        <w:t>) En la parte posterior del soplador real, afloje los pernos que lo sujetan al comedero. Afloje el perno de empuje en la esquina superior derecha del soplador. Esto le permitirá aliviar la tensión en la correa que va desde el soplador hasta el eje intermedio.</w:t>
      </w:r>
    </w:p>
    <w:p w14:paraId="1820B475" w14:textId="77777777" w:rsidR="001834E8" w:rsidRPr="00A40242" w:rsidRDefault="001834E8" w:rsidP="00295522">
      <w:pPr>
        <w:spacing w:after="0"/>
        <w:ind w:left="144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iii</w:t>
      </w:r>
      <w:proofErr w:type="spellEnd"/>
      <w:r w:rsidRPr="00A40242">
        <w:rPr>
          <w:rFonts w:ascii="Times New Roman" w:hAnsi="Times New Roman" w:cs="Times New Roman"/>
          <w:sz w:val="24"/>
          <w:szCs w:val="24"/>
          <w:lang w:val="es-ES"/>
        </w:rPr>
        <w:t xml:space="preserve">) Ahora, para tensar las correas desde el eje del cortador hasta el eje intermedio, utilice el mismo procedimiento en el paso </w:t>
      </w:r>
      <w:proofErr w:type="spellStart"/>
      <w:r w:rsidRPr="00A40242">
        <w:rPr>
          <w:rFonts w:ascii="Times New Roman" w:hAnsi="Times New Roman" w:cs="Times New Roman"/>
          <w:sz w:val="24"/>
          <w:szCs w:val="24"/>
          <w:lang w:val="es-ES"/>
        </w:rPr>
        <w:t>C.</w:t>
      </w:r>
      <w:proofErr w:type="gramStart"/>
      <w:r w:rsidRPr="00A40242">
        <w:rPr>
          <w:rFonts w:ascii="Times New Roman" w:hAnsi="Times New Roman" w:cs="Times New Roman"/>
          <w:sz w:val="24"/>
          <w:szCs w:val="24"/>
          <w:lang w:val="es-ES"/>
        </w:rPr>
        <w:t>a.ii</w:t>
      </w:r>
      <w:proofErr w:type="spellEnd"/>
      <w:r w:rsidRPr="00A40242">
        <w:rPr>
          <w:rFonts w:ascii="Times New Roman" w:hAnsi="Times New Roman" w:cs="Times New Roman"/>
          <w:sz w:val="24"/>
          <w:szCs w:val="24"/>
          <w:lang w:val="es-ES"/>
        </w:rPr>
        <w:t>.</w:t>
      </w:r>
      <w:proofErr w:type="gramEnd"/>
    </w:p>
    <w:p w14:paraId="39B7A321" w14:textId="77777777" w:rsidR="001834E8" w:rsidRPr="00A40242" w:rsidRDefault="001834E8" w:rsidP="00295522">
      <w:pPr>
        <w:spacing w:after="0"/>
        <w:ind w:left="144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iv</w:t>
      </w:r>
      <w:proofErr w:type="spellEnd"/>
      <w:r w:rsidRPr="00A40242">
        <w:rPr>
          <w:rFonts w:ascii="Times New Roman" w:hAnsi="Times New Roman" w:cs="Times New Roman"/>
          <w:sz w:val="24"/>
          <w:szCs w:val="24"/>
          <w:lang w:val="es-ES"/>
        </w:rPr>
        <w:t>. Ahora que la correa está apretada desde el cabezal de corte hasta el eje intermedio, invierta el procedimiento al aflojar la carcasa del soplador para tensar la correa desde el eje intermedio hasta el soplador.</w:t>
      </w:r>
    </w:p>
    <w:p w14:paraId="54F9EC6C" w14:textId="77777777" w:rsidR="001834E8" w:rsidRPr="00A40242" w:rsidRDefault="001834E8" w:rsidP="00295522">
      <w:pPr>
        <w:spacing w:after="0"/>
        <w:ind w:left="1440"/>
        <w:rPr>
          <w:rFonts w:ascii="Times New Roman" w:hAnsi="Times New Roman" w:cs="Times New Roman"/>
          <w:sz w:val="24"/>
          <w:szCs w:val="24"/>
          <w:lang w:val="es-ES"/>
        </w:rPr>
      </w:pPr>
      <w:r w:rsidRPr="00A40242">
        <w:rPr>
          <w:rFonts w:ascii="Times New Roman" w:hAnsi="Times New Roman" w:cs="Times New Roman"/>
          <w:sz w:val="24"/>
          <w:szCs w:val="24"/>
          <w:lang w:val="es-ES"/>
        </w:rPr>
        <w:t>v. Una vez que los cinturones estén apretados, usando la regla 3/8, y todos los tornillos estén apretados, estará listo para reemplazar los protectores.</w:t>
      </w:r>
    </w:p>
    <w:p w14:paraId="12EFD75C" w14:textId="77777777" w:rsidR="001834E8" w:rsidRPr="00A40242" w:rsidRDefault="001834E8" w:rsidP="001834E8">
      <w:pPr>
        <w:spacing w:after="0"/>
        <w:rPr>
          <w:rFonts w:ascii="Times New Roman" w:hAnsi="Times New Roman" w:cs="Times New Roman"/>
          <w:sz w:val="24"/>
          <w:szCs w:val="24"/>
          <w:lang w:val="es-ES"/>
        </w:rPr>
      </w:pPr>
    </w:p>
    <w:p w14:paraId="16259C06" w14:textId="77777777" w:rsidR="001834E8" w:rsidRPr="00A40242" w:rsidRDefault="001834E8" w:rsidP="001834E8">
      <w:pPr>
        <w:spacing w:after="0"/>
        <w:ind w:left="720"/>
        <w:rPr>
          <w:rFonts w:ascii="Times New Roman" w:hAnsi="Times New Roman" w:cs="Times New Roman"/>
          <w:b/>
          <w:bCs/>
          <w:sz w:val="24"/>
          <w:szCs w:val="24"/>
          <w:lang w:val="es-ES"/>
        </w:rPr>
      </w:pPr>
      <w:r w:rsidRPr="00A40242">
        <w:rPr>
          <w:rFonts w:ascii="Times New Roman" w:hAnsi="Times New Roman" w:cs="Times New Roman"/>
          <w:b/>
          <w:bCs/>
          <w:sz w:val="24"/>
          <w:szCs w:val="24"/>
          <w:lang w:val="es-ES"/>
        </w:rPr>
        <w:t>vi. ES IMPERATIVO QUE REEMPLAZE Y ASEGURE TODAS LAS GUARDAS ANTES DE LA OPERACIÓN DE ESTA UNIDAD. EJECUTAR ESTA UNIDAD SIN PROTECTORES EN SU LUGAR PUEDE CAUSAR LESIONES GRAVES O LA MUERTE.</w:t>
      </w:r>
    </w:p>
    <w:p w14:paraId="3BDF3D1D" w14:textId="77777777" w:rsidR="001834E8" w:rsidRPr="00A40242" w:rsidRDefault="001834E8" w:rsidP="001834E8">
      <w:pPr>
        <w:spacing w:after="0"/>
        <w:rPr>
          <w:rFonts w:ascii="Times New Roman" w:hAnsi="Times New Roman" w:cs="Times New Roman"/>
          <w:b/>
          <w:bCs/>
          <w:sz w:val="24"/>
          <w:szCs w:val="24"/>
          <w:lang w:val="es-ES"/>
        </w:rPr>
      </w:pPr>
    </w:p>
    <w:p w14:paraId="7E385E71" w14:textId="77E0EE16" w:rsidR="001834E8" w:rsidRPr="00A40242" w:rsidRDefault="001834E8" w:rsidP="001834E8">
      <w:pPr>
        <w:spacing w:after="0"/>
        <w:rPr>
          <w:rFonts w:ascii="Times New Roman" w:hAnsi="Times New Roman" w:cs="Times New Roman"/>
          <w:sz w:val="24"/>
          <w:szCs w:val="24"/>
          <w:lang w:val="es-ES"/>
        </w:rPr>
      </w:pPr>
      <w:r w:rsidRPr="00A40242">
        <w:rPr>
          <w:rFonts w:ascii="Times New Roman" w:hAnsi="Times New Roman" w:cs="Times New Roman"/>
          <w:sz w:val="24"/>
          <w:szCs w:val="24"/>
          <w:lang w:val="es-ES"/>
        </w:rPr>
        <w:t>D.</w:t>
      </w:r>
      <w:r w:rsidRPr="00A40242">
        <w:rPr>
          <w:rFonts w:ascii="Times New Roman" w:hAnsi="Times New Roman" w:cs="Times New Roman"/>
          <w:sz w:val="24"/>
          <w:szCs w:val="24"/>
          <w:lang w:val="es-ES"/>
        </w:rPr>
        <w:tab/>
        <w:t xml:space="preserve"> Ajuste de desplazamiento de la caja de madera.</w:t>
      </w:r>
    </w:p>
    <w:p w14:paraId="538C1E3E" w14:textId="77777777" w:rsidR="001834E8" w:rsidRPr="00A40242" w:rsidRDefault="001834E8" w:rsidP="001834E8">
      <w:pPr>
        <w:spacing w:after="0"/>
        <w:ind w:left="720"/>
        <w:rPr>
          <w:rFonts w:ascii="Times New Roman" w:hAnsi="Times New Roman" w:cs="Times New Roman"/>
          <w:sz w:val="24"/>
          <w:szCs w:val="24"/>
          <w:lang w:val="es-ES"/>
        </w:rPr>
      </w:pPr>
      <w:r w:rsidRPr="00A40242">
        <w:rPr>
          <w:rFonts w:ascii="Times New Roman" w:hAnsi="Times New Roman" w:cs="Times New Roman"/>
          <w:sz w:val="24"/>
          <w:szCs w:val="24"/>
          <w:lang w:val="es-ES"/>
        </w:rPr>
        <w:t>a. Al mover las placas, puede ajustar la distancia que recorre la caja en relación con el cabezal de corte.</w:t>
      </w:r>
    </w:p>
    <w:p w14:paraId="5BFEC854" w14:textId="115BE678" w:rsidR="00137563" w:rsidRPr="00A40242" w:rsidRDefault="001834E8" w:rsidP="00A40242">
      <w:pPr>
        <w:spacing w:after="0"/>
        <w:ind w:left="720"/>
        <w:rPr>
          <w:rFonts w:ascii="Times New Roman" w:hAnsi="Times New Roman" w:cs="Times New Roman"/>
          <w:b/>
          <w:bCs/>
          <w:sz w:val="24"/>
          <w:szCs w:val="24"/>
          <w:lang w:val="es-ES"/>
        </w:rPr>
      </w:pPr>
      <w:r w:rsidRPr="00A40242">
        <w:rPr>
          <w:rFonts w:ascii="Times New Roman" w:hAnsi="Times New Roman" w:cs="Times New Roman"/>
          <w:b/>
          <w:bCs/>
          <w:sz w:val="24"/>
          <w:szCs w:val="24"/>
          <w:lang w:val="es-ES"/>
        </w:rPr>
        <w:t>NOTA: TENGA PRECAUCIÓN CON ESTE AJUSTE. PRUEBE SU AJUSTE CON EL CUTTERHEAD DESENGANCHADO PARA ASEGURARSE DE QUE LA CAJA NO VIAJA POR EL CUTTERHEAD. ¡SE CAUSARÁ UN DAÑO EXTENSIVO SI LA CAJA VIAJA AL CUTTERHEAD!</w:t>
      </w:r>
    </w:p>
    <w:p w14:paraId="0DA54BAF" w14:textId="195533FF" w:rsidR="001834E8" w:rsidRPr="00A40242" w:rsidRDefault="001834E8" w:rsidP="001834E8">
      <w:pPr>
        <w:spacing w:after="0"/>
        <w:rPr>
          <w:rFonts w:ascii="Times New Roman" w:hAnsi="Times New Roman" w:cs="Times New Roman"/>
          <w:sz w:val="24"/>
          <w:szCs w:val="24"/>
          <w:lang w:val="es-ES"/>
        </w:rPr>
      </w:pPr>
    </w:p>
    <w:p w14:paraId="6F330E39" w14:textId="28C74E7C" w:rsidR="001834E8" w:rsidRPr="00A40242" w:rsidRDefault="001834E8" w:rsidP="001834E8">
      <w:pPr>
        <w:spacing w:after="0"/>
        <w:rPr>
          <w:rFonts w:ascii="Times New Roman" w:hAnsi="Times New Roman" w:cs="Times New Roman"/>
          <w:sz w:val="24"/>
          <w:szCs w:val="24"/>
          <w:lang w:val="es-ES"/>
        </w:rPr>
      </w:pPr>
      <w:r w:rsidRPr="00A40242">
        <w:rPr>
          <w:rFonts w:ascii="Times New Roman" w:hAnsi="Times New Roman" w:cs="Times New Roman"/>
          <w:sz w:val="24"/>
          <w:szCs w:val="24"/>
          <w:lang w:val="es-ES"/>
        </w:rPr>
        <w:t xml:space="preserve">E. </w:t>
      </w:r>
      <w:r w:rsidRPr="00A40242">
        <w:rPr>
          <w:rFonts w:ascii="Times New Roman" w:hAnsi="Times New Roman" w:cs="Times New Roman"/>
          <w:sz w:val="24"/>
          <w:szCs w:val="24"/>
          <w:lang w:val="es-ES"/>
        </w:rPr>
        <w:tab/>
        <w:t>Válvula de alivio de cruce</w:t>
      </w:r>
    </w:p>
    <w:p w14:paraId="14B587D0" w14:textId="77777777" w:rsidR="001834E8" w:rsidRPr="00A40242" w:rsidRDefault="001834E8" w:rsidP="001834E8">
      <w:pPr>
        <w:spacing w:after="0"/>
        <w:ind w:left="720"/>
        <w:rPr>
          <w:rFonts w:ascii="Times New Roman" w:hAnsi="Times New Roman" w:cs="Times New Roman"/>
          <w:sz w:val="24"/>
          <w:szCs w:val="24"/>
          <w:lang w:val="es-ES"/>
        </w:rPr>
      </w:pPr>
      <w:r w:rsidRPr="00A40242">
        <w:rPr>
          <w:rFonts w:ascii="Times New Roman" w:hAnsi="Times New Roman" w:cs="Times New Roman"/>
          <w:sz w:val="24"/>
          <w:szCs w:val="24"/>
          <w:lang w:val="es-ES"/>
        </w:rPr>
        <w:t>a. La válvula de alivio tiene dos tornillos para el ajuste en la parte superior e inferior de la válvula. Cada vuelta completa del tornillo representa 150 psi de presión hidráulica. La configuración de fábrica se establece en 4 vueltas o 600 psi para el tornillo superior e inferior. Esta configuración no debe cambiarse sin contactar a un representante de servicio de Salsco.</w:t>
      </w:r>
    </w:p>
    <w:p w14:paraId="1327E7A5" w14:textId="011AB00F" w:rsidR="001834E8" w:rsidRPr="00A40242" w:rsidRDefault="001834E8" w:rsidP="001834E8">
      <w:pPr>
        <w:spacing w:after="0"/>
        <w:rPr>
          <w:rFonts w:ascii="Times New Roman" w:hAnsi="Times New Roman" w:cs="Times New Roman"/>
          <w:sz w:val="24"/>
          <w:szCs w:val="24"/>
          <w:lang w:val="es-ES"/>
        </w:rPr>
      </w:pPr>
      <w:r w:rsidRPr="00A40242">
        <w:rPr>
          <w:rFonts w:ascii="Times New Roman" w:hAnsi="Times New Roman" w:cs="Times New Roman"/>
          <w:sz w:val="24"/>
          <w:szCs w:val="24"/>
          <w:lang w:val="es-ES"/>
        </w:rPr>
        <w:t xml:space="preserve">F. </w:t>
      </w:r>
      <w:r w:rsidRPr="00A40242">
        <w:rPr>
          <w:rFonts w:ascii="Times New Roman" w:hAnsi="Times New Roman" w:cs="Times New Roman"/>
          <w:sz w:val="24"/>
          <w:szCs w:val="24"/>
          <w:lang w:val="es-ES"/>
        </w:rPr>
        <w:tab/>
        <w:t>Mantenimiento de la cuchilla</w:t>
      </w:r>
    </w:p>
    <w:p w14:paraId="7CEE5771" w14:textId="77777777" w:rsidR="001834E8" w:rsidRPr="00A40242" w:rsidRDefault="001834E8" w:rsidP="001834E8">
      <w:pPr>
        <w:spacing w:after="0"/>
        <w:ind w:left="720"/>
        <w:rPr>
          <w:rFonts w:ascii="Times New Roman" w:hAnsi="Times New Roman" w:cs="Times New Roman"/>
          <w:sz w:val="24"/>
          <w:szCs w:val="24"/>
          <w:lang w:val="es-ES"/>
        </w:rPr>
      </w:pPr>
      <w:r w:rsidRPr="00A40242">
        <w:rPr>
          <w:rFonts w:ascii="Times New Roman" w:hAnsi="Times New Roman" w:cs="Times New Roman"/>
          <w:sz w:val="24"/>
          <w:szCs w:val="24"/>
          <w:lang w:val="es-ES"/>
        </w:rPr>
        <w:lastRenderedPageBreak/>
        <w:t>a. Las cuchillas de esta unidad deben inspeccionarse semanalmente y recibir el mantenimiento correspondiente.</w:t>
      </w:r>
    </w:p>
    <w:p w14:paraId="5E9D7439" w14:textId="77777777" w:rsidR="001834E8" w:rsidRPr="00A40242" w:rsidRDefault="001834E8" w:rsidP="001834E8">
      <w:pPr>
        <w:spacing w:after="0"/>
        <w:ind w:left="720"/>
        <w:rPr>
          <w:rFonts w:ascii="Times New Roman" w:hAnsi="Times New Roman" w:cs="Times New Roman"/>
          <w:sz w:val="24"/>
          <w:szCs w:val="24"/>
          <w:lang w:val="es-ES"/>
        </w:rPr>
      </w:pPr>
      <w:r w:rsidRPr="00A40242">
        <w:rPr>
          <w:rFonts w:ascii="Times New Roman" w:hAnsi="Times New Roman" w:cs="Times New Roman"/>
          <w:sz w:val="24"/>
          <w:szCs w:val="24"/>
          <w:lang w:val="es-ES"/>
        </w:rPr>
        <w:t>si. Extracción de las cuchillas (asegúrese de contar la cantidad de surcos expuestos en la parte posterior de las cuchillas)</w:t>
      </w:r>
    </w:p>
    <w:p w14:paraId="59809761" w14:textId="77777777" w:rsidR="001834E8" w:rsidRPr="00A40242" w:rsidRDefault="001834E8" w:rsidP="001834E8">
      <w:pPr>
        <w:spacing w:after="0"/>
        <w:ind w:left="720"/>
        <w:rPr>
          <w:rFonts w:ascii="Times New Roman" w:hAnsi="Times New Roman" w:cs="Times New Roman"/>
          <w:sz w:val="24"/>
          <w:szCs w:val="24"/>
          <w:lang w:val="es-ES"/>
        </w:rPr>
      </w:pPr>
      <w:r w:rsidRPr="00A40242">
        <w:rPr>
          <w:rFonts w:ascii="Times New Roman" w:hAnsi="Times New Roman" w:cs="Times New Roman"/>
          <w:sz w:val="24"/>
          <w:szCs w:val="24"/>
          <w:lang w:val="es-ES"/>
        </w:rPr>
        <w:t>yo. Primero, pase la caja sobre el cabezal de corte (siga el procedimiento marcado Acceso al cabezal de corte) o trabaje dentro de la caja.</w:t>
      </w:r>
    </w:p>
    <w:p w14:paraId="353C5AED" w14:textId="77777777" w:rsidR="001834E8" w:rsidRPr="00A40242" w:rsidRDefault="001834E8" w:rsidP="001834E8">
      <w:pPr>
        <w:spacing w:after="0"/>
        <w:ind w:firstLine="72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w:t>
      </w:r>
      <w:proofErr w:type="spellEnd"/>
      <w:r w:rsidRPr="00A40242">
        <w:rPr>
          <w:rFonts w:ascii="Times New Roman" w:hAnsi="Times New Roman" w:cs="Times New Roman"/>
          <w:sz w:val="24"/>
          <w:szCs w:val="24"/>
          <w:lang w:val="es-ES"/>
        </w:rPr>
        <w:t>) Limpie los tornillos de cabeza Allen.</w:t>
      </w:r>
    </w:p>
    <w:p w14:paraId="74B872AF" w14:textId="40E93BE2" w:rsidR="001834E8" w:rsidRPr="00A40242" w:rsidRDefault="001834E8" w:rsidP="001834E8">
      <w:pPr>
        <w:spacing w:after="0"/>
        <w:ind w:left="720"/>
        <w:rPr>
          <w:rFonts w:ascii="Times New Roman" w:hAnsi="Times New Roman" w:cs="Times New Roman"/>
          <w:sz w:val="24"/>
          <w:szCs w:val="24"/>
          <w:lang w:val="es-ES"/>
        </w:rPr>
      </w:pPr>
      <w:proofErr w:type="spellStart"/>
      <w:r w:rsidRPr="00A40242">
        <w:rPr>
          <w:rFonts w:ascii="Times New Roman" w:hAnsi="Times New Roman" w:cs="Times New Roman"/>
          <w:sz w:val="24"/>
          <w:szCs w:val="24"/>
          <w:lang w:val="es-ES"/>
        </w:rPr>
        <w:t>iii</w:t>
      </w:r>
      <w:proofErr w:type="spellEnd"/>
      <w:r w:rsidRPr="00A40242">
        <w:rPr>
          <w:rFonts w:ascii="Times New Roman" w:hAnsi="Times New Roman" w:cs="Times New Roman"/>
          <w:sz w:val="24"/>
          <w:szCs w:val="24"/>
          <w:lang w:val="es-ES"/>
        </w:rPr>
        <w:t>) Afloje un juego de tornillos unas pocas vueltas y golpee los ganchos de esa cuchilla hacia abajo. Asegúrese de utilizar una pieza de latón o material blando que no dañe a los cuidadores. Aflojando los tornillos y tocando los ganchos, aflojará la cuchilla. Retire y reemplace todas las cuchillas en este bolsillo. Asegúrese de configurarlos según las especificaciones de fábrica de 1/8 de pulgada por encima de la plataforma.</w:t>
      </w:r>
    </w:p>
    <w:p w14:paraId="4EAB2691" w14:textId="16F374E0" w:rsidR="00A40242" w:rsidRPr="00A40242" w:rsidRDefault="00A40242" w:rsidP="001834E8">
      <w:pPr>
        <w:spacing w:after="0"/>
        <w:ind w:left="720"/>
        <w:rPr>
          <w:rFonts w:ascii="Times New Roman" w:hAnsi="Times New Roman" w:cs="Times New Roman"/>
          <w:sz w:val="24"/>
          <w:szCs w:val="24"/>
          <w:lang w:val="es-ES"/>
        </w:rPr>
      </w:pPr>
    </w:p>
    <w:p w14:paraId="14D773F1" w14:textId="2887B1BB" w:rsidR="00A40242" w:rsidRPr="00A40242" w:rsidRDefault="00A40242" w:rsidP="001834E8">
      <w:pPr>
        <w:spacing w:after="0"/>
        <w:ind w:left="720"/>
        <w:rPr>
          <w:rFonts w:ascii="Times New Roman" w:hAnsi="Times New Roman" w:cs="Times New Roman"/>
          <w:sz w:val="24"/>
          <w:szCs w:val="24"/>
          <w:lang w:val="es-ES"/>
        </w:rPr>
      </w:pPr>
    </w:p>
    <w:p w14:paraId="78BA09DA" w14:textId="1418F5DF" w:rsidR="00A40242" w:rsidRPr="00A40242" w:rsidRDefault="00A40242" w:rsidP="001834E8">
      <w:pPr>
        <w:spacing w:after="0"/>
        <w:ind w:left="720"/>
        <w:rPr>
          <w:rFonts w:ascii="Times New Roman" w:hAnsi="Times New Roman" w:cs="Times New Roman"/>
          <w:sz w:val="24"/>
          <w:szCs w:val="24"/>
          <w:lang w:val="es-ES"/>
        </w:rPr>
      </w:pPr>
    </w:p>
    <w:p w14:paraId="1C9D214A" w14:textId="5312CCFA" w:rsidR="00A40242" w:rsidRDefault="00A40242" w:rsidP="001834E8">
      <w:pPr>
        <w:spacing w:after="0"/>
        <w:ind w:left="720"/>
        <w:rPr>
          <w:rFonts w:ascii="Verdana" w:hAnsi="Verdana"/>
          <w:sz w:val="20"/>
          <w:szCs w:val="20"/>
          <w:lang w:val="es-ES"/>
        </w:rPr>
      </w:pPr>
    </w:p>
    <w:p w14:paraId="134E7C66" w14:textId="450705E8" w:rsidR="00A40242" w:rsidRDefault="00A40242" w:rsidP="001834E8">
      <w:pPr>
        <w:spacing w:after="0"/>
        <w:ind w:left="720"/>
        <w:rPr>
          <w:rFonts w:ascii="Verdana" w:hAnsi="Verdana"/>
          <w:sz w:val="20"/>
          <w:szCs w:val="20"/>
          <w:lang w:val="es-ES"/>
        </w:rPr>
      </w:pPr>
    </w:p>
    <w:p w14:paraId="397A7F9B" w14:textId="2B7E2D7C" w:rsidR="00A40242" w:rsidRDefault="00A40242" w:rsidP="001834E8">
      <w:pPr>
        <w:spacing w:after="0"/>
        <w:ind w:left="720"/>
        <w:rPr>
          <w:rFonts w:ascii="Verdana" w:hAnsi="Verdana"/>
          <w:sz w:val="20"/>
          <w:szCs w:val="20"/>
          <w:lang w:val="es-ES"/>
        </w:rPr>
      </w:pPr>
    </w:p>
    <w:p w14:paraId="7804141F" w14:textId="4F84E0EC" w:rsidR="00A40242" w:rsidRDefault="00A40242" w:rsidP="001834E8">
      <w:pPr>
        <w:spacing w:after="0"/>
        <w:ind w:left="720"/>
        <w:rPr>
          <w:rFonts w:ascii="Verdana" w:hAnsi="Verdana"/>
          <w:sz w:val="20"/>
          <w:szCs w:val="20"/>
          <w:lang w:val="es-ES"/>
        </w:rPr>
      </w:pPr>
    </w:p>
    <w:p w14:paraId="37B59AB9" w14:textId="4CFD6EA4" w:rsidR="00A40242" w:rsidRDefault="00A40242" w:rsidP="001834E8">
      <w:pPr>
        <w:spacing w:after="0"/>
        <w:ind w:left="720"/>
        <w:rPr>
          <w:rFonts w:ascii="Verdana" w:hAnsi="Verdana"/>
          <w:sz w:val="20"/>
          <w:szCs w:val="20"/>
          <w:lang w:val="es-ES"/>
        </w:rPr>
      </w:pPr>
    </w:p>
    <w:p w14:paraId="318A75B3" w14:textId="27D231FD" w:rsidR="00A40242" w:rsidRDefault="00A40242" w:rsidP="001834E8">
      <w:pPr>
        <w:spacing w:after="0"/>
        <w:ind w:left="720"/>
        <w:rPr>
          <w:rFonts w:ascii="Verdana" w:hAnsi="Verdana"/>
          <w:sz w:val="20"/>
          <w:szCs w:val="20"/>
          <w:lang w:val="es-ES"/>
        </w:rPr>
      </w:pPr>
    </w:p>
    <w:p w14:paraId="45D48835" w14:textId="057A362B" w:rsidR="00A40242" w:rsidRDefault="00A40242" w:rsidP="001834E8">
      <w:pPr>
        <w:spacing w:after="0"/>
        <w:ind w:left="720"/>
        <w:rPr>
          <w:rFonts w:ascii="Verdana" w:hAnsi="Verdana"/>
          <w:sz w:val="20"/>
          <w:szCs w:val="20"/>
          <w:lang w:val="es-ES"/>
        </w:rPr>
      </w:pPr>
    </w:p>
    <w:p w14:paraId="3C7CCC17" w14:textId="1AAE583D" w:rsidR="00A40242" w:rsidRDefault="00A40242" w:rsidP="001834E8">
      <w:pPr>
        <w:spacing w:after="0"/>
        <w:ind w:left="720"/>
        <w:rPr>
          <w:rFonts w:ascii="Verdana" w:hAnsi="Verdana"/>
          <w:sz w:val="20"/>
          <w:szCs w:val="20"/>
          <w:lang w:val="es-ES"/>
        </w:rPr>
      </w:pPr>
    </w:p>
    <w:p w14:paraId="41EAF549" w14:textId="77777777" w:rsidR="00295522" w:rsidRDefault="00295522" w:rsidP="00295522">
      <w:pPr>
        <w:spacing w:after="0"/>
        <w:ind w:left="720"/>
        <w:rPr>
          <w:rFonts w:ascii="Verdana" w:hAnsi="Verdana"/>
          <w:sz w:val="20"/>
          <w:szCs w:val="20"/>
          <w:lang w:val="es-ES"/>
        </w:rPr>
      </w:pPr>
    </w:p>
    <w:p w14:paraId="3FEFD327" w14:textId="77777777" w:rsidR="00856C1D" w:rsidRDefault="00856C1D" w:rsidP="00295522">
      <w:pPr>
        <w:spacing w:after="0"/>
        <w:ind w:left="720"/>
        <w:jc w:val="center"/>
        <w:rPr>
          <w:rFonts w:ascii="Verdana" w:hAnsi="Verdana"/>
          <w:b/>
          <w:bCs/>
          <w:u w:val="single"/>
          <w:lang w:val="es-ES"/>
        </w:rPr>
      </w:pPr>
    </w:p>
    <w:p w14:paraId="687C91B3" w14:textId="77777777" w:rsidR="00856C1D" w:rsidRDefault="00856C1D" w:rsidP="00295522">
      <w:pPr>
        <w:spacing w:after="0"/>
        <w:ind w:left="720"/>
        <w:jc w:val="center"/>
        <w:rPr>
          <w:rFonts w:ascii="Verdana" w:hAnsi="Verdana"/>
          <w:b/>
          <w:bCs/>
          <w:u w:val="single"/>
          <w:lang w:val="es-ES"/>
        </w:rPr>
      </w:pPr>
    </w:p>
    <w:p w14:paraId="0D535BCE" w14:textId="77777777" w:rsidR="00856C1D" w:rsidRDefault="00856C1D" w:rsidP="00295522">
      <w:pPr>
        <w:spacing w:after="0"/>
        <w:ind w:left="720"/>
        <w:jc w:val="center"/>
        <w:rPr>
          <w:rFonts w:ascii="Verdana" w:hAnsi="Verdana"/>
          <w:b/>
          <w:bCs/>
          <w:u w:val="single"/>
          <w:lang w:val="es-ES"/>
        </w:rPr>
      </w:pPr>
    </w:p>
    <w:p w14:paraId="57CA0544" w14:textId="77777777" w:rsidR="00856C1D" w:rsidRDefault="00856C1D" w:rsidP="00295522">
      <w:pPr>
        <w:spacing w:after="0"/>
        <w:ind w:left="720"/>
        <w:jc w:val="center"/>
        <w:rPr>
          <w:rFonts w:ascii="Verdana" w:hAnsi="Verdana"/>
          <w:b/>
          <w:bCs/>
          <w:u w:val="single"/>
          <w:lang w:val="es-ES"/>
        </w:rPr>
      </w:pPr>
    </w:p>
    <w:p w14:paraId="2FD78C4D" w14:textId="77777777" w:rsidR="00856C1D" w:rsidRDefault="00856C1D" w:rsidP="00295522">
      <w:pPr>
        <w:spacing w:after="0"/>
        <w:ind w:left="720"/>
        <w:jc w:val="center"/>
        <w:rPr>
          <w:rFonts w:ascii="Verdana" w:hAnsi="Verdana"/>
          <w:b/>
          <w:bCs/>
          <w:u w:val="single"/>
          <w:lang w:val="es-ES"/>
        </w:rPr>
      </w:pPr>
    </w:p>
    <w:p w14:paraId="3897DD22" w14:textId="77777777" w:rsidR="00856C1D" w:rsidRDefault="00856C1D" w:rsidP="00295522">
      <w:pPr>
        <w:spacing w:after="0"/>
        <w:ind w:left="720"/>
        <w:jc w:val="center"/>
        <w:rPr>
          <w:rFonts w:ascii="Verdana" w:hAnsi="Verdana"/>
          <w:b/>
          <w:bCs/>
          <w:u w:val="single"/>
          <w:lang w:val="es-ES"/>
        </w:rPr>
      </w:pPr>
    </w:p>
    <w:p w14:paraId="078C3F46" w14:textId="77777777" w:rsidR="00856C1D" w:rsidRDefault="00856C1D" w:rsidP="00295522">
      <w:pPr>
        <w:spacing w:after="0"/>
        <w:ind w:left="720"/>
        <w:jc w:val="center"/>
        <w:rPr>
          <w:rFonts w:ascii="Verdana" w:hAnsi="Verdana"/>
          <w:b/>
          <w:bCs/>
          <w:u w:val="single"/>
          <w:lang w:val="es-ES"/>
        </w:rPr>
      </w:pPr>
    </w:p>
    <w:p w14:paraId="5D98AEBA" w14:textId="77777777" w:rsidR="00856C1D" w:rsidRDefault="00856C1D" w:rsidP="00295522">
      <w:pPr>
        <w:spacing w:after="0"/>
        <w:ind w:left="720"/>
        <w:jc w:val="center"/>
        <w:rPr>
          <w:rFonts w:ascii="Verdana" w:hAnsi="Verdana"/>
          <w:b/>
          <w:bCs/>
          <w:u w:val="single"/>
          <w:lang w:val="es-ES"/>
        </w:rPr>
      </w:pPr>
    </w:p>
    <w:p w14:paraId="0CB15570" w14:textId="77777777" w:rsidR="00856C1D" w:rsidRDefault="00856C1D" w:rsidP="00295522">
      <w:pPr>
        <w:spacing w:after="0"/>
        <w:ind w:left="720"/>
        <w:jc w:val="center"/>
        <w:rPr>
          <w:rFonts w:ascii="Verdana" w:hAnsi="Verdana"/>
          <w:b/>
          <w:bCs/>
          <w:u w:val="single"/>
          <w:lang w:val="es-ES"/>
        </w:rPr>
      </w:pPr>
    </w:p>
    <w:p w14:paraId="2641827F" w14:textId="77777777" w:rsidR="00856C1D" w:rsidRDefault="00856C1D" w:rsidP="00295522">
      <w:pPr>
        <w:spacing w:after="0"/>
        <w:ind w:left="720"/>
        <w:jc w:val="center"/>
        <w:rPr>
          <w:rFonts w:ascii="Verdana" w:hAnsi="Verdana"/>
          <w:b/>
          <w:bCs/>
          <w:u w:val="single"/>
          <w:lang w:val="es-ES"/>
        </w:rPr>
      </w:pPr>
    </w:p>
    <w:p w14:paraId="1306B4FB" w14:textId="77777777" w:rsidR="00856C1D" w:rsidRDefault="00856C1D" w:rsidP="00295522">
      <w:pPr>
        <w:spacing w:after="0"/>
        <w:ind w:left="720"/>
        <w:jc w:val="center"/>
        <w:rPr>
          <w:rFonts w:ascii="Verdana" w:hAnsi="Verdana"/>
          <w:b/>
          <w:bCs/>
          <w:u w:val="single"/>
          <w:lang w:val="es-ES"/>
        </w:rPr>
      </w:pPr>
    </w:p>
    <w:p w14:paraId="2637A941" w14:textId="77777777" w:rsidR="00856C1D" w:rsidRDefault="00856C1D" w:rsidP="00295522">
      <w:pPr>
        <w:spacing w:after="0"/>
        <w:ind w:left="720"/>
        <w:jc w:val="center"/>
        <w:rPr>
          <w:rFonts w:ascii="Verdana" w:hAnsi="Verdana"/>
          <w:b/>
          <w:bCs/>
          <w:u w:val="single"/>
          <w:lang w:val="es-ES"/>
        </w:rPr>
      </w:pPr>
    </w:p>
    <w:p w14:paraId="7AB1DCC7" w14:textId="77777777" w:rsidR="00856C1D" w:rsidRDefault="00856C1D" w:rsidP="00295522">
      <w:pPr>
        <w:spacing w:after="0"/>
        <w:ind w:left="720"/>
        <w:jc w:val="center"/>
        <w:rPr>
          <w:rFonts w:ascii="Verdana" w:hAnsi="Verdana"/>
          <w:b/>
          <w:bCs/>
          <w:u w:val="single"/>
          <w:lang w:val="es-ES"/>
        </w:rPr>
      </w:pPr>
    </w:p>
    <w:p w14:paraId="1E369C86" w14:textId="77777777" w:rsidR="00856C1D" w:rsidRDefault="00856C1D" w:rsidP="00295522">
      <w:pPr>
        <w:spacing w:after="0"/>
        <w:ind w:left="720"/>
        <w:jc w:val="center"/>
        <w:rPr>
          <w:rFonts w:ascii="Verdana" w:hAnsi="Verdana"/>
          <w:b/>
          <w:bCs/>
          <w:u w:val="single"/>
          <w:lang w:val="es-ES"/>
        </w:rPr>
      </w:pPr>
    </w:p>
    <w:p w14:paraId="43E2BB3E" w14:textId="77777777" w:rsidR="00856C1D" w:rsidRDefault="00856C1D" w:rsidP="00295522">
      <w:pPr>
        <w:spacing w:after="0"/>
        <w:ind w:left="720"/>
        <w:jc w:val="center"/>
        <w:rPr>
          <w:rFonts w:ascii="Verdana" w:hAnsi="Verdana"/>
          <w:b/>
          <w:bCs/>
          <w:u w:val="single"/>
          <w:lang w:val="es-ES"/>
        </w:rPr>
      </w:pPr>
    </w:p>
    <w:p w14:paraId="6CE61355" w14:textId="77777777" w:rsidR="00856C1D" w:rsidRDefault="00856C1D" w:rsidP="00663525">
      <w:pPr>
        <w:spacing w:after="0"/>
        <w:rPr>
          <w:rFonts w:ascii="Verdana" w:hAnsi="Verdana"/>
          <w:b/>
          <w:bCs/>
          <w:u w:val="single"/>
          <w:lang w:val="es-ES"/>
        </w:rPr>
      </w:pPr>
    </w:p>
    <w:p w14:paraId="4A41238F" w14:textId="696CC236" w:rsidR="00856C1D" w:rsidRDefault="00856C1D" w:rsidP="00295522">
      <w:pPr>
        <w:spacing w:after="0"/>
        <w:ind w:left="720"/>
        <w:jc w:val="center"/>
        <w:rPr>
          <w:rFonts w:ascii="Verdana" w:hAnsi="Verdana"/>
          <w:b/>
          <w:bCs/>
          <w:u w:val="single"/>
          <w:lang w:val="es-ES"/>
        </w:rPr>
      </w:pPr>
    </w:p>
    <w:p w14:paraId="0C637C18" w14:textId="5F9C5C77" w:rsidR="00663525" w:rsidRDefault="00663525" w:rsidP="00295522">
      <w:pPr>
        <w:spacing w:after="0"/>
        <w:ind w:left="720"/>
        <w:jc w:val="center"/>
        <w:rPr>
          <w:rFonts w:ascii="Verdana" w:hAnsi="Verdana"/>
          <w:b/>
          <w:bCs/>
          <w:u w:val="single"/>
          <w:lang w:val="es-ES"/>
        </w:rPr>
      </w:pPr>
    </w:p>
    <w:p w14:paraId="0C942078" w14:textId="29AE49E7" w:rsidR="00663525" w:rsidRDefault="00663525" w:rsidP="00295522">
      <w:pPr>
        <w:spacing w:after="0"/>
        <w:ind w:left="720"/>
        <w:jc w:val="center"/>
        <w:rPr>
          <w:rFonts w:ascii="Verdana" w:hAnsi="Verdana"/>
          <w:b/>
          <w:bCs/>
          <w:u w:val="single"/>
          <w:lang w:val="es-ES"/>
        </w:rPr>
      </w:pPr>
    </w:p>
    <w:p w14:paraId="1E55E023" w14:textId="5F84618D" w:rsidR="00663525" w:rsidRDefault="00663525" w:rsidP="00295522">
      <w:pPr>
        <w:spacing w:after="0"/>
        <w:ind w:left="720"/>
        <w:jc w:val="center"/>
        <w:rPr>
          <w:rFonts w:ascii="Verdana" w:hAnsi="Verdana"/>
          <w:b/>
          <w:bCs/>
          <w:u w:val="single"/>
          <w:lang w:val="es-ES"/>
        </w:rPr>
      </w:pPr>
    </w:p>
    <w:p w14:paraId="749F38F5" w14:textId="1B590DEF" w:rsidR="00663525" w:rsidRDefault="00663525" w:rsidP="00295522">
      <w:pPr>
        <w:spacing w:after="0"/>
        <w:ind w:left="720"/>
        <w:jc w:val="center"/>
        <w:rPr>
          <w:rFonts w:ascii="Verdana" w:hAnsi="Verdana"/>
          <w:b/>
          <w:bCs/>
          <w:u w:val="single"/>
          <w:lang w:val="es-ES"/>
        </w:rPr>
      </w:pPr>
    </w:p>
    <w:p w14:paraId="42785846" w14:textId="1DDF5617" w:rsidR="00663525" w:rsidRDefault="00663525" w:rsidP="00295522">
      <w:pPr>
        <w:spacing w:after="0"/>
        <w:ind w:left="720"/>
        <w:jc w:val="center"/>
        <w:rPr>
          <w:rFonts w:ascii="Verdana" w:hAnsi="Verdana"/>
          <w:b/>
          <w:bCs/>
          <w:u w:val="single"/>
          <w:lang w:val="es-ES"/>
        </w:rPr>
      </w:pPr>
    </w:p>
    <w:p w14:paraId="1BF66FF9" w14:textId="58325F19" w:rsidR="00663525" w:rsidRDefault="00663525" w:rsidP="00295522">
      <w:pPr>
        <w:spacing w:after="0"/>
        <w:ind w:left="720"/>
        <w:jc w:val="center"/>
        <w:rPr>
          <w:rFonts w:ascii="Verdana" w:hAnsi="Verdana"/>
          <w:b/>
          <w:bCs/>
          <w:u w:val="single"/>
          <w:lang w:val="es-ES"/>
        </w:rPr>
      </w:pPr>
    </w:p>
    <w:p w14:paraId="1F773267" w14:textId="77777777" w:rsidR="00663525" w:rsidRDefault="00663525" w:rsidP="00295522">
      <w:pPr>
        <w:spacing w:after="0"/>
        <w:ind w:left="720"/>
        <w:jc w:val="center"/>
        <w:rPr>
          <w:rFonts w:ascii="Verdana" w:hAnsi="Verdana"/>
          <w:b/>
          <w:bCs/>
          <w:u w:val="single"/>
          <w:lang w:val="es-ES"/>
        </w:rPr>
      </w:pPr>
    </w:p>
    <w:p w14:paraId="4FCC6B7F" w14:textId="5180837D" w:rsidR="00295522" w:rsidRPr="00295522" w:rsidRDefault="00295522" w:rsidP="00295522">
      <w:pPr>
        <w:spacing w:after="0"/>
        <w:ind w:left="720"/>
        <w:jc w:val="center"/>
        <w:rPr>
          <w:rFonts w:ascii="Verdana" w:hAnsi="Verdana"/>
          <w:b/>
          <w:bCs/>
          <w:u w:val="single"/>
          <w:lang w:val="es-ES"/>
        </w:rPr>
      </w:pPr>
      <w:r w:rsidRPr="00295522">
        <w:rPr>
          <w:rFonts w:ascii="Verdana" w:hAnsi="Verdana"/>
          <w:b/>
          <w:bCs/>
          <w:u w:val="single"/>
          <w:lang w:val="es-ES"/>
        </w:rPr>
        <w:lastRenderedPageBreak/>
        <w:t>Programa de mantenimiento para las máquinas de afeitar Salsco</w:t>
      </w:r>
    </w:p>
    <w:p w14:paraId="7044CB3D" w14:textId="77777777" w:rsidR="00295522" w:rsidRPr="00295522" w:rsidRDefault="00295522" w:rsidP="00295522">
      <w:pPr>
        <w:spacing w:after="0"/>
        <w:ind w:left="720"/>
        <w:jc w:val="center"/>
        <w:rPr>
          <w:rFonts w:ascii="Verdana" w:hAnsi="Verdana"/>
          <w:b/>
          <w:bCs/>
          <w:sz w:val="24"/>
          <w:szCs w:val="24"/>
          <w:u w:val="single"/>
          <w:lang w:val="es-ES"/>
        </w:rPr>
      </w:pPr>
    </w:p>
    <w:p w14:paraId="17B39964" w14:textId="1E7D4E43" w:rsidR="00A40242" w:rsidRPr="00295522" w:rsidRDefault="00295522" w:rsidP="00295522">
      <w:pPr>
        <w:spacing w:after="0"/>
        <w:ind w:left="720"/>
        <w:jc w:val="center"/>
        <w:rPr>
          <w:rFonts w:ascii="Verdana" w:hAnsi="Verdana"/>
          <w:sz w:val="24"/>
          <w:szCs w:val="24"/>
          <w:lang w:val="es-ES"/>
        </w:rPr>
      </w:pPr>
      <w:r w:rsidRPr="00295522">
        <w:rPr>
          <w:rFonts w:ascii="Verdana" w:hAnsi="Verdana"/>
          <w:sz w:val="24"/>
          <w:szCs w:val="24"/>
          <w:lang w:val="es-ES"/>
        </w:rPr>
        <w:t>Eléctrico y diésel de 20 "a 60"</w:t>
      </w:r>
    </w:p>
    <w:p w14:paraId="48301C22" w14:textId="6DD0CC1B" w:rsidR="00295522" w:rsidRDefault="00295522" w:rsidP="00295522">
      <w:pPr>
        <w:spacing w:after="0"/>
        <w:ind w:left="720"/>
        <w:rPr>
          <w:rFonts w:ascii="Verdana" w:hAnsi="Verdana"/>
          <w:sz w:val="20"/>
          <w:szCs w:val="20"/>
          <w:lang w:val="es-ES"/>
        </w:rPr>
      </w:pPr>
    </w:p>
    <w:p w14:paraId="7E3318CC" w14:textId="094B4705" w:rsidR="00295522" w:rsidRDefault="00295522" w:rsidP="00295522">
      <w:pPr>
        <w:spacing w:after="0"/>
        <w:ind w:left="720"/>
        <w:rPr>
          <w:rFonts w:ascii="Verdana" w:hAnsi="Verdana"/>
          <w:sz w:val="20"/>
          <w:szCs w:val="20"/>
          <w:lang w:val="es-ES"/>
        </w:rPr>
      </w:pPr>
    </w:p>
    <w:p w14:paraId="2372AED9" w14:textId="77777777" w:rsidR="00295522" w:rsidRPr="00295522" w:rsidRDefault="00295522" w:rsidP="00295522">
      <w:pPr>
        <w:spacing w:after="0"/>
        <w:rPr>
          <w:rFonts w:ascii="Verdana" w:hAnsi="Verdana"/>
          <w:sz w:val="20"/>
          <w:szCs w:val="20"/>
          <w:u w:val="single"/>
          <w:lang w:val="es-ES"/>
        </w:rPr>
      </w:pPr>
      <w:r w:rsidRPr="00295522">
        <w:rPr>
          <w:rFonts w:ascii="Verdana" w:hAnsi="Verdana"/>
          <w:b/>
          <w:bCs/>
          <w:sz w:val="20"/>
          <w:szCs w:val="20"/>
          <w:lang w:val="es-ES"/>
        </w:rPr>
        <w:t>Notas generales</w:t>
      </w:r>
      <w:r w:rsidRPr="00295522">
        <w:rPr>
          <w:rFonts w:ascii="Verdana" w:hAnsi="Verdana"/>
          <w:sz w:val="20"/>
          <w:szCs w:val="20"/>
          <w:lang w:val="es-ES"/>
        </w:rPr>
        <w:t xml:space="preserve">: </w:t>
      </w:r>
      <w:r w:rsidRPr="00295522">
        <w:rPr>
          <w:rFonts w:ascii="Verdana" w:hAnsi="Verdana"/>
          <w:sz w:val="20"/>
          <w:szCs w:val="20"/>
          <w:u w:val="single"/>
          <w:lang w:val="es-ES"/>
        </w:rPr>
        <w:t>Este programa de mantenimiento se debe utilizar junto con sus operadores / manual de servicio y manuales de servicio proporcionados por los fabricantes de motores / motores / embrague.</w:t>
      </w:r>
    </w:p>
    <w:p w14:paraId="01AA87B6" w14:textId="77777777" w:rsidR="00295522" w:rsidRPr="00295522" w:rsidRDefault="00295522" w:rsidP="00295522">
      <w:pPr>
        <w:spacing w:after="0"/>
        <w:ind w:left="720"/>
        <w:rPr>
          <w:rFonts w:ascii="Verdana" w:hAnsi="Verdana"/>
          <w:sz w:val="20"/>
          <w:szCs w:val="20"/>
          <w:lang w:val="es-ES"/>
        </w:rPr>
      </w:pPr>
    </w:p>
    <w:p w14:paraId="06251289" w14:textId="77777777" w:rsidR="00295522" w:rsidRPr="00295522" w:rsidRDefault="00295522" w:rsidP="00295522">
      <w:pPr>
        <w:spacing w:after="0"/>
        <w:rPr>
          <w:rFonts w:ascii="Verdana" w:hAnsi="Verdana"/>
          <w:b/>
          <w:bCs/>
          <w:sz w:val="20"/>
          <w:szCs w:val="20"/>
          <w:lang w:val="es-ES"/>
        </w:rPr>
      </w:pPr>
      <w:r w:rsidRPr="00295522">
        <w:rPr>
          <w:rFonts w:ascii="Verdana" w:hAnsi="Verdana"/>
          <w:b/>
          <w:bCs/>
          <w:sz w:val="20"/>
          <w:szCs w:val="20"/>
          <w:lang w:val="es-ES"/>
        </w:rPr>
        <w:t>Servicio diario: cada 8 horas de funcionamiento</w:t>
      </w:r>
    </w:p>
    <w:p w14:paraId="5744B4D6" w14:textId="77777777" w:rsidR="00295522" w:rsidRPr="00295522" w:rsidRDefault="00295522" w:rsidP="00295522">
      <w:pPr>
        <w:spacing w:after="0"/>
        <w:rPr>
          <w:rFonts w:ascii="Verdana" w:hAnsi="Verdana"/>
          <w:b/>
          <w:bCs/>
          <w:sz w:val="20"/>
          <w:szCs w:val="20"/>
          <w:lang w:val="es-ES"/>
        </w:rPr>
      </w:pPr>
      <w:r w:rsidRPr="00295522">
        <w:rPr>
          <w:rFonts w:ascii="Verdana" w:hAnsi="Verdana"/>
          <w:b/>
          <w:bCs/>
          <w:sz w:val="20"/>
          <w:szCs w:val="20"/>
          <w:lang w:val="es-ES"/>
        </w:rPr>
        <w:t>Engrase todos los rodamientos, incluidos, entre otros, los siguientes:</w:t>
      </w:r>
    </w:p>
    <w:p w14:paraId="01DA66E1" w14:textId="77777777" w:rsidR="00295522" w:rsidRPr="00295522" w:rsidRDefault="00295522" w:rsidP="00295522">
      <w:pPr>
        <w:spacing w:after="0"/>
        <w:ind w:left="720"/>
        <w:rPr>
          <w:rFonts w:ascii="Verdana" w:hAnsi="Verdana"/>
          <w:sz w:val="20"/>
          <w:szCs w:val="20"/>
          <w:lang w:val="es-ES"/>
        </w:rPr>
      </w:pPr>
    </w:p>
    <w:p w14:paraId="32A97492" w14:textId="1D996C6C"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rodamientos de cabeza de corte</w:t>
      </w:r>
    </w:p>
    <w:p w14:paraId="29E9CCAD" w14:textId="4AC92418"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sistema de transmisión por correa</w:t>
      </w:r>
    </w:p>
    <w:p w14:paraId="095DC5D8" w14:textId="223E4AD2"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sistema de transmisión por cadena</w:t>
      </w:r>
    </w:p>
    <w:p w14:paraId="6D7B9D66" w14:textId="6AA0A16A"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ruedas de caja de madera</w:t>
      </w:r>
    </w:p>
    <w:p w14:paraId="3A523928" w14:textId="2C58B8DA"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Puntos de engrase del conmutador de caja de madera</w:t>
      </w:r>
    </w:p>
    <w:p w14:paraId="7F678AF8" w14:textId="5240FD32" w:rsidR="00295522" w:rsidRPr="00295522" w:rsidRDefault="00295522" w:rsidP="00295522">
      <w:pPr>
        <w:spacing w:after="0"/>
        <w:ind w:left="1440"/>
        <w:rPr>
          <w:rFonts w:ascii="Verdana" w:hAnsi="Verdana"/>
          <w:sz w:val="20"/>
          <w:szCs w:val="20"/>
          <w:lang w:val="es-ES"/>
        </w:rPr>
      </w:pPr>
      <w:r w:rsidRPr="00295522">
        <w:rPr>
          <w:rFonts w:ascii="Verdana" w:hAnsi="Verdana"/>
          <w:sz w:val="20"/>
          <w:szCs w:val="20"/>
          <w:lang w:val="es-ES"/>
        </w:rPr>
        <w:t xml:space="preserve">Puntos de engrase del embrague (si está equipado con motor </w:t>
      </w:r>
      <w:proofErr w:type="spellStart"/>
      <w:r w:rsidRPr="00295522">
        <w:rPr>
          <w:rFonts w:ascii="Verdana" w:hAnsi="Verdana"/>
          <w:sz w:val="20"/>
          <w:szCs w:val="20"/>
          <w:lang w:val="es-ES"/>
        </w:rPr>
        <w:t>diesel</w:t>
      </w:r>
      <w:proofErr w:type="spellEnd"/>
      <w:r w:rsidRPr="00295522">
        <w:rPr>
          <w:rFonts w:ascii="Verdana" w:hAnsi="Verdana"/>
          <w:sz w:val="20"/>
          <w:szCs w:val="20"/>
          <w:lang w:val="es-ES"/>
        </w:rPr>
        <w:t xml:space="preserve"> y configuración del embrague)</w:t>
      </w:r>
    </w:p>
    <w:p w14:paraId="424B4B52" w14:textId="77777777" w:rsidR="00295522" w:rsidRPr="00295522" w:rsidRDefault="00295522" w:rsidP="00295522">
      <w:pPr>
        <w:spacing w:after="0"/>
        <w:ind w:left="720"/>
        <w:rPr>
          <w:rFonts w:ascii="Verdana" w:hAnsi="Verdana"/>
          <w:sz w:val="20"/>
          <w:szCs w:val="20"/>
          <w:lang w:val="es-ES"/>
        </w:rPr>
      </w:pPr>
    </w:p>
    <w:p w14:paraId="5D95731C" w14:textId="77777777" w:rsidR="00295522" w:rsidRPr="00295522" w:rsidRDefault="00295522" w:rsidP="00295522">
      <w:pPr>
        <w:spacing w:after="0"/>
        <w:rPr>
          <w:rFonts w:ascii="Verdana" w:hAnsi="Verdana"/>
          <w:b/>
          <w:bCs/>
          <w:sz w:val="20"/>
          <w:szCs w:val="20"/>
          <w:lang w:val="es-ES"/>
        </w:rPr>
      </w:pPr>
      <w:r w:rsidRPr="00295522">
        <w:rPr>
          <w:rFonts w:ascii="Verdana" w:hAnsi="Verdana"/>
          <w:b/>
          <w:bCs/>
          <w:sz w:val="20"/>
          <w:szCs w:val="20"/>
          <w:lang w:val="es-ES"/>
        </w:rPr>
        <w:t>Nota: Al usar el sistema de engrase remoto, asegúrese de verificar el funcionamiento del sistema si hay algún cambio en la presión requerida al bombear grasa.</w:t>
      </w:r>
    </w:p>
    <w:p w14:paraId="496DEFB5" w14:textId="77777777" w:rsidR="00295522" w:rsidRPr="00295522" w:rsidRDefault="00295522" w:rsidP="00295522">
      <w:pPr>
        <w:spacing w:after="0"/>
        <w:ind w:left="720"/>
        <w:rPr>
          <w:rFonts w:ascii="Verdana" w:hAnsi="Verdana"/>
          <w:b/>
          <w:bCs/>
          <w:sz w:val="20"/>
          <w:szCs w:val="20"/>
          <w:lang w:val="es-ES"/>
        </w:rPr>
      </w:pPr>
    </w:p>
    <w:p w14:paraId="1991DA3C" w14:textId="4E2D2232"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Nivel de aceite del motor</w:t>
      </w:r>
    </w:p>
    <w:p w14:paraId="0B6DDD5B" w14:textId="3E3CFCDA"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nivel de fluido hidráulico</w:t>
      </w:r>
    </w:p>
    <w:p w14:paraId="10D1B052" w14:textId="25E14552" w:rsidR="00295522" w:rsidRPr="00295522" w:rsidRDefault="00295522" w:rsidP="00295522">
      <w:pPr>
        <w:spacing w:after="0"/>
        <w:ind w:left="1440"/>
        <w:rPr>
          <w:rFonts w:ascii="Verdana" w:hAnsi="Verdana"/>
          <w:sz w:val="20"/>
          <w:szCs w:val="20"/>
          <w:lang w:val="es-ES"/>
        </w:rPr>
      </w:pPr>
      <w:r w:rsidRPr="00295522">
        <w:rPr>
          <w:rFonts w:ascii="Verdana" w:hAnsi="Verdana"/>
          <w:sz w:val="20"/>
          <w:szCs w:val="20"/>
          <w:lang w:val="es-ES"/>
        </w:rPr>
        <w:t>Todos y cada uno de los servicios diarios recomendados por el fabricante del motor.</w:t>
      </w:r>
    </w:p>
    <w:p w14:paraId="5765FF79" w14:textId="77777777" w:rsidR="00295522" w:rsidRPr="00295522" w:rsidRDefault="00295522" w:rsidP="00295522">
      <w:pPr>
        <w:spacing w:after="0"/>
        <w:ind w:left="720"/>
        <w:rPr>
          <w:rFonts w:ascii="Verdana" w:hAnsi="Verdana"/>
          <w:sz w:val="20"/>
          <w:szCs w:val="20"/>
          <w:lang w:val="es-ES"/>
        </w:rPr>
      </w:pPr>
    </w:p>
    <w:p w14:paraId="7F069BF2" w14:textId="77777777" w:rsidR="00295522" w:rsidRPr="00295522" w:rsidRDefault="00295522" w:rsidP="00295522">
      <w:pPr>
        <w:spacing w:after="0"/>
        <w:rPr>
          <w:rFonts w:ascii="Verdana" w:hAnsi="Verdana"/>
          <w:b/>
          <w:bCs/>
          <w:sz w:val="20"/>
          <w:szCs w:val="20"/>
          <w:lang w:val="es-ES"/>
        </w:rPr>
      </w:pPr>
      <w:r w:rsidRPr="00295522">
        <w:rPr>
          <w:rFonts w:ascii="Verdana" w:hAnsi="Verdana"/>
          <w:b/>
          <w:bCs/>
          <w:sz w:val="20"/>
          <w:szCs w:val="20"/>
          <w:lang w:val="es-ES"/>
        </w:rPr>
        <w:t>Servicio semanal: cada 40 horas de funcionamiento</w:t>
      </w:r>
    </w:p>
    <w:p w14:paraId="3B998EB2" w14:textId="77777777" w:rsidR="00295522" w:rsidRPr="00295522" w:rsidRDefault="00295522" w:rsidP="00295522">
      <w:pPr>
        <w:spacing w:after="0"/>
        <w:ind w:left="720"/>
        <w:rPr>
          <w:rFonts w:ascii="Verdana" w:hAnsi="Verdana"/>
          <w:sz w:val="20"/>
          <w:szCs w:val="20"/>
          <w:lang w:val="es-ES"/>
        </w:rPr>
      </w:pPr>
    </w:p>
    <w:p w14:paraId="0D041F34" w14:textId="08A2FB2F"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Compruebe y ajuste la tensión en todas las correas.</w:t>
      </w:r>
    </w:p>
    <w:p w14:paraId="722DCDE0" w14:textId="417A185E" w:rsidR="00295522" w:rsidRPr="00295522" w:rsidRDefault="00295522" w:rsidP="00295522">
      <w:pPr>
        <w:spacing w:after="0"/>
        <w:ind w:left="720" w:firstLine="720"/>
        <w:rPr>
          <w:rFonts w:ascii="Verdana" w:hAnsi="Verdana"/>
          <w:sz w:val="20"/>
          <w:szCs w:val="20"/>
          <w:lang w:val="es-ES"/>
        </w:rPr>
      </w:pPr>
      <w:r w:rsidRPr="00295522">
        <w:rPr>
          <w:rFonts w:ascii="Verdana" w:hAnsi="Verdana"/>
          <w:sz w:val="20"/>
          <w:szCs w:val="20"/>
          <w:lang w:val="es-ES"/>
        </w:rPr>
        <w:t>Compruebe y ajuste la tensión en todas las cadenas.</w:t>
      </w:r>
    </w:p>
    <w:p w14:paraId="62400F39" w14:textId="66B735D7" w:rsidR="00295522" w:rsidRPr="00295522" w:rsidRDefault="00295522" w:rsidP="00295522">
      <w:pPr>
        <w:spacing w:after="0"/>
        <w:ind w:left="1440"/>
        <w:rPr>
          <w:rFonts w:ascii="Verdana" w:hAnsi="Verdana"/>
          <w:sz w:val="20"/>
          <w:szCs w:val="20"/>
          <w:lang w:val="es-ES"/>
        </w:rPr>
      </w:pPr>
      <w:r w:rsidRPr="00295522">
        <w:rPr>
          <w:rFonts w:ascii="Verdana" w:hAnsi="Verdana"/>
          <w:sz w:val="20"/>
          <w:szCs w:val="20"/>
          <w:lang w:val="es-ES"/>
        </w:rPr>
        <w:t>Revise las cuchillas del cabezal de corte. Cambiar / Afilar las cuchillas si están desafiladas</w:t>
      </w:r>
    </w:p>
    <w:p w14:paraId="4E94D97E" w14:textId="77777777" w:rsidR="00295522" w:rsidRPr="00295522" w:rsidRDefault="00295522" w:rsidP="00295522">
      <w:pPr>
        <w:spacing w:after="0"/>
        <w:ind w:left="720"/>
        <w:rPr>
          <w:rFonts w:ascii="Verdana" w:hAnsi="Verdana"/>
          <w:sz w:val="20"/>
          <w:szCs w:val="20"/>
          <w:lang w:val="es-ES"/>
        </w:rPr>
      </w:pPr>
    </w:p>
    <w:p w14:paraId="3F68A42B" w14:textId="77777777" w:rsidR="00295522" w:rsidRPr="00295522" w:rsidRDefault="00295522" w:rsidP="00295522">
      <w:pPr>
        <w:spacing w:after="0"/>
        <w:ind w:left="720"/>
        <w:rPr>
          <w:rFonts w:ascii="Verdana" w:hAnsi="Verdana"/>
          <w:sz w:val="20"/>
          <w:szCs w:val="20"/>
          <w:lang w:val="es-ES"/>
        </w:rPr>
      </w:pPr>
    </w:p>
    <w:p w14:paraId="2C6EE6F4" w14:textId="77777777" w:rsidR="00295522" w:rsidRPr="00295522" w:rsidRDefault="00295522" w:rsidP="00295522">
      <w:pPr>
        <w:spacing w:after="0"/>
        <w:ind w:left="720"/>
        <w:rPr>
          <w:rFonts w:ascii="Verdana" w:hAnsi="Verdana"/>
          <w:sz w:val="20"/>
          <w:szCs w:val="20"/>
          <w:lang w:val="es-ES"/>
        </w:rPr>
      </w:pPr>
    </w:p>
    <w:p w14:paraId="27F03680" w14:textId="359EF69B" w:rsidR="00295522" w:rsidRPr="00295522" w:rsidRDefault="00295522" w:rsidP="00295522">
      <w:pPr>
        <w:spacing w:after="0"/>
        <w:ind w:left="720"/>
        <w:jc w:val="right"/>
        <w:rPr>
          <w:rFonts w:ascii="Verdana" w:hAnsi="Verdana"/>
          <w:sz w:val="24"/>
          <w:szCs w:val="24"/>
          <w:lang w:val="es-ES"/>
        </w:rPr>
      </w:pPr>
      <w:r w:rsidRPr="00295522">
        <w:rPr>
          <w:rFonts w:ascii="Verdana" w:hAnsi="Verdana"/>
          <w:sz w:val="24"/>
          <w:szCs w:val="24"/>
          <w:lang w:val="es-ES"/>
        </w:rPr>
        <w:t>RDO. 7/08</w:t>
      </w:r>
    </w:p>
    <w:p w14:paraId="4E4C686D" w14:textId="644EFCE8" w:rsidR="00A40242" w:rsidRDefault="00A40242" w:rsidP="00663525">
      <w:pPr>
        <w:spacing w:after="0"/>
        <w:rPr>
          <w:rFonts w:ascii="Verdana" w:hAnsi="Verdana"/>
          <w:sz w:val="20"/>
          <w:szCs w:val="20"/>
          <w:lang w:val="es-ES"/>
        </w:rPr>
      </w:pPr>
    </w:p>
    <w:p w14:paraId="4FBE6DBA" w14:textId="4424E6C4" w:rsidR="00295522" w:rsidRDefault="00663525" w:rsidP="001834E8">
      <w:pPr>
        <w:spacing w:after="0"/>
        <w:ind w:left="720"/>
        <w:rPr>
          <w:rFonts w:ascii="Verdana" w:hAnsi="Verdana"/>
          <w:sz w:val="20"/>
          <w:szCs w:val="20"/>
          <w:lang w:val="es-ES"/>
        </w:rPr>
      </w:pPr>
      <w:r>
        <w:rPr>
          <w:rFonts w:ascii="Verdana" w:hAnsi="Verdana"/>
          <w:noProof/>
          <w:sz w:val="20"/>
          <w:szCs w:val="20"/>
          <w:lang w:val="es-ES"/>
        </w:rPr>
        <w:lastRenderedPageBreak/>
        <w:drawing>
          <wp:inline distT="0" distB="0" distL="0" distR="0" wp14:anchorId="56B5D0A2" wp14:editId="32C43F63">
            <wp:extent cx="6207378" cy="84772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4370" cy="8486799"/>
                    </a:xfrm>
                    <a:prstGeom prst="rect">
                      <a:avLst/>
                    </a:prstGeom>
                    <a:noFill/>
                  </pic:spPr>
                </pic:pic>
              </a:graphicData>
            </a:graphic>
          </wp:inline>
        </w:drawing>
      </w:r>
    </w:p>
    <w:p w14:paraId="0A79F666" w14:textId="5D5C0363" w:rsidR="00295522" w:rsidRDefault="00295522" w:rsidP="001834E8">
      <w:pPr>
        <w:spacing w:after="0"/>
        <w:ind w:left="720"/>
        <w:rPr>
          <w:rFonts w:ascii="Verdana" w:hAnsi="Verdana"/>
          <w:sz w:val="20"/>
          <w:szCs w:val="20"/>
          <w:lang w:val="es-ES"/>
        </w:rPr>
      </w:pPr>
    </w:p>
    <w:p w14:paraId="7B765BDC" w14:textId="711C00A9" w:rsidR="00A40242" w:rsidRDefault="00A40242" w:rsidP="001834E8">
      <w:pPr>
        <w:spacing w:after="0"/>
        <w:ind w:left="720"/>
        <w:rPr>
          <w:rFonts w:ascii="Verdana" w:hAnsi="Verdana"/>
          <w:sz w:val="20"/>
          <w:szCs w:val="20"/>
          <w:lang w:val="es-ES"/>
        </w:rPr>
      </w:pPr>
    </w:p>
    <w:p w14:paraId="310653D2" w14:textId="5ACA7801" w:rsidR="00295522" w:rsidRDefault="00295522" w:rsidP="001834E8">
      <w:pPr>
        <w:spacing w:after="0"/>
        <w:ind w:left="720"/>
        <w:rPr>
          <w:rFonts w:ascii="Verdana" w:hAnsi="Verdana"/>
          <w:sz w:val="20"/>
          <w:szCs w:val="20"/>
          <w:lang w:val="es-ES"/>
        </w:rPr>
      </w:pPr>
    </w:p>
    <w:p w14:paraId="7B7DAE33" w14:textId="5695966B" w:rsidR="00295522" w:rsidRDefault="00295522" w:rsidP="001834E8">
      <w:pPr>
        <w:spacing w:after="0"/>
        <w:ind w:left="720"/>
        <w:rPr>
          <w:rFonts w:ascii="Verdana" w:hAnsi="Verdana"/>
          <w:sz w:val="20"/>
          <w:szCs w:val="20"/>
          <w:lang w:val="es-ES"/>
        </w:rPr>
      </w:pPr>
      <w:r>
        <w:rPr>
          <w:rFonts w:ascii="Verdana" w:hAnsi="Verdana"/>
          <w:noProof/>
          <w:sz w:val="20"/>
          <w:szCs w:val="20"/>
          <w:lang w:val="es-ES"/>
        </w:rPr>
        <w:drawing>
          <wp:inline distT="0" distB="0" distL="0" distR="0" wp14:anchorId="6C20345C" wp14:editId="57DD0F02">
            <wp:extent cx="5927375" cy="818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124" cy="8187150"/>
                    </a:xfrm>
                    <a:prstGeom prst="rect">
                      <a:avLst/>
                    </a:prstGeom>
                    <a:noFill/>
                  </pic:spPr>
                </pic:pic>
              </a:graphicData>
            </a:graphic>
          </wp:inline>
        </w:drawing>
      </w:r>
    </w:p>
    <w:p w14:paraId="1CA28672" w14:textId="7EEB4CBE" w:rsidR="00654A43" w:rsidRDefault="00654A43" w:rsidP="00654A43">
      <w:pPr>
        <w:spacing w:after="0"/>
        <w:rPr>
          <w:rFonts w:ascii="Verdana" w:hAnsi="Verdana"/>
          <w:sz w:val="20"/>
          <w:szCs w:val="20"/>
          <w:lang w:val="es-ES"/>
        </w:rPr>
      </w:pPr>
      <w:r w:rsidRPr="00654A43">
        <w:rPr>
          <w:rFonts w:ascii="Verdana" w:hAnsi="Verdana"/>
          <w:noProof/>
          <w:sz w:val="20"/>
          <w:szCs w:val="20"/>
          <w:lang w:val="es-ES"/>
        </w:rPr>
        <w:lastRenderedPageBreak/>
        <mc:AlternateContent>
          <mc:Choice Requires="wps">
            <w:drawing>
              <wp:anchor distT="45720" distB="45720" distL="114300" distR="114300" simplePos="0" relativeHeight="251659264" behindDoc="0" locked="0" layoutInCell="1" allowOverlap="1" wp14:anchorId="1584D20C" wp14:editId="1BD49D6D">
                <wp:simplePos x="0" y="0"/>
                <wp:positionH relativeFrom="column">
                  <wp:posOffset>209550</wp:posOffset>
                </wp:positionH>
                <wp:positionV relativeFrom="paragraph">
                  <wp:posOffset>0</wp:posOffset>
                </wp:positionV>
                <wp:extent cx="5972175" cy="1404620"/>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solidFill>
                          <a:srgbClr val="FFFFFF"/>
                        </a:solidFill>
                        <a:ln w="9525">
                          <a:solidFill>
                            <a:srgbClr val="000000"/>
                          </a:solidFill>
                          <a:miter lim="800000"/>
                          <a:headEnd/>
                          <a:tailEnd/>
                        </a:ln>
                      </wps:spPr>
                      <wps:txbx>
                        <w:txbxContent>
                          <w:p w14:paraId="3F6C4F4B" w14:textId="32387EC3" w:rsidR="00654A43" w:rsidRPr="00654A43" w:rsidRDefault="00654A43">
                            <w:pPr>
                              <w:rPr>
                                <w:rFonts w:ascii="Verdana" w:hAnsi="Verdana"/>
                                <w:b/>
                                <w:bCs/>
                                <w:lang w:val="es-ES"/>
                              </w:rPr>
                            </w:pPr>
                            <w:r w:rsidRPr="00654A43">
                              <w:rPr>
                                <w:rFonts w:ascii="Verdana" w:hAnsi="Verdana"/>
                                <w:b/>
                                <w:bCs/>
                                <w:lang w:val="es-ES"/>
                              </w:rPr>
                              <w:t>**** ARTÍCULO # 5 - PAGUE ATENCIÓN ESPECIAL A LOS FABRICANTES DIRECTRICES DE LUBRICACIÓN EN LAS PÁGINAS SIGUIENTES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84D20C" id="_x0000_t202" coordsize="21600,21600" o:spt="202" path="m,l,21600r21600,l21600,xe">
                <v:stroke joinstyle="miter"/>
                <v:path gradientshapeok="t" o:connecttype="rect"/>
              </v:shapetype>
              <v:shape id="Text Box 2" o:spid="_x0000_s1026" type="#_x0000_t202" style="position:absolute;margin-left:16.5pt;margin-top:0;width:470.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">
                <v:textbox style="mso-fit-shape-to-text:t">
                  <w:txbxContent>
                    <w:p w14:paraId="3F6C4F4B" w14:textId="32387EC3" w:rsidR="00654A43" w:rsidRPr="00654A43" w:rsidRDefault="00654A43">
                      <w:pPr>
                        <w:rPr>
                          <w:rFonts w:ascii="Verdana" w:hAnsi="Verdana"/>
                          <w:b/>
                          <w:bCs/>
                          <w:lang w:val="es-ES"/>
                        </w:rPr>
                      </w:pPr>
                      <w:r w:rsidRPr="00654A43">
                        <w:rPr>
                          <w:rFonts w:ascii="Verdana" w:hAnsi="Verdana"/>
                          <w:b/>
                          <w:bCs/>
                          <w:lang w:val="es-ES"/>
                        </w:rPr>
                        <w:t>**** ARTÍCULO # 5 - PAGUE ATENCIÓN ESPECIAL A LOS FABRICANTES DIRECTRICES DE LUBRICACIÓN EN LAS PÁGINAS SIGUIENTES</w:t>
                      </w:r>
                    </w:p>
                  </w:txbxContent>
                </v:textbox>
                <w10:wrap type="square"/>
              </v:shape>
            </w:pict>
          </mc:Fallback>
        </mc:AlternateContent>
      </w:r>
      <w:r>
        <w:rPr>
          <w:rFonts w:ascii="Verdana" w:hAnsi="Verdana"/>
          <w:noProof/>
          <w:sz w:val="20"/>
          <w:szCs w:val="20"/>
          <w:lang w:val="es-ES"/>
        </w:rPr>
        <w:drawing>
          <wp:inline distT="0" distB="0" distL="0" distR="0" wp14:anchorId="48B0FF0F" wp14:editId="5AFA6C3D">
            <wp:extent cx="6181725" cy="782828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7828280"/>
                    </a:xfrm>
                    <a:prstGeom prst="rect">
                      <a:avLst/>
                    </a:prstGeom>
                    <a:noFill/>
                  </pic:spPr>
                </pic:pic>
              </a:graphicData>
            </a:graphic>
          </wp:inline>
        </w:drawing>
      </w:r>
    </w:p>
    <w:p w14:paraId="7B523C0E" w14:textId="39DED044" w:rsidR="00654A43" w:rsidRDefault="00654A43"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78FD08BC" wp14:editId="5D95F36D">
            <wp:extent cx="6543040" cy="849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3040" cy="8496300"/>
                    </a:xfrm>
                    <a:prstGeom prst="rect">
                      <a:avLst/>
                    </a:prstGeom>
                    <a:noFill/>
                  </pic:spPr>
                </pic:pic>
              </a:graphicData>
            </a:graphic>
          </wp:inline>
        </w:drawing>
      </w:r>
    </w:p>
    <w:p w14:paraId="5E6ABE2D" w14:textId="4F107360" w:rsidR="00654A43"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5270AE8" wp14:editId="55942DCD">
            <wp:extent cx="6571290" cy="85058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537" cy="8519089"/>
                    </a:xfrm>
                    <a:prstGeom prst="rect">
                      <a:avLst/>
                    </a:prstGeom>
                    <a:noFill/>
                  </pic:spPr>
                </pic:pic>
              </a:graphicData>
            </a:graphic>
          </wp:inline>
        </w:drawing>
      </w:r>
    </w:p>
    <w:p w14:paraId="33E89F7D" w14:textId="49145FFC" w:rsidR="00654A43" w:rsidRDefault="00654A43" w:rsidP="00654A43">
      <w:pPr>
        <w:spacing w:after="0"/>
        <w:rPr>
          <w:rFonts w:ascii="Verdana" w:hAnsi="Verdana"/>
          <w:sz w:val="20"/>
          <w:szCs w:val="20"/>
          <w:lang w:val="es-ES"/>
        </w:rPr>
      </w:pPr>
    </w:p>
    <w:p w14:paraId="0FD0FB55" w14:textId="263FC27B" w:rsidR="00654A43" w:rsidRDefault="00654A43"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7751180B" wp14:editId="6D97C49B">
            <wp:extent cx="6905625" cy="84232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000" cy="8442029"/>
                    </a:xfrm>
                    <a:prstGeom prst="rect">
                      <a:avLst/>
                    </a:prstGeom>
                    <a:noFill/>
                  </pic:spPr>
                </pic:pic>
              </a:graphicData>
            </a:graphic>
          </wp:inline>
        </w:drawing>
      </w:r>
    </w:p>
    <w:p w14:paraId="7714B362" w14:textId="651811D9" w:rsidR="00654A43" w:rsidRDefault="00654A43" w:rsidP="00654A43">
      <w:pPr>
        <w:spacing w:after="0"/>
        <w:rPr>
          <w:rFonts w:ascii="Verdana" w:hAnsi="Verdana"/>
          <w:sz w:val="20"/>
          <w:szCs w:val="20"/>
          <w:lang w:val="es-ES"/>
        </w:rPr>
      </w:pPr>
    </w:p>
    <w:p w14:paraId="67719855" w14:textId="0BEDE14E" w:rsidR="00654A43" w:rsidRDefault="00654A43" w:rsidP="00654A43">
      <w:pPr>
        <w:spacing w:after="0"/>
        <w:rPr>
          <w:rFonts w:ascii="Verdana" w:hAnsi="Verdana"/>
          <w:sz w:val="20"/>
          <w:szCs w:val="20"/>
          <w:lang w:val="es-ES"/>
        </w:rPr>
      </w:pPr>
    </w:p>
    <w:p w14:paraId="3FE91A71" w14:textId="6CA8483A" w:rsidR="00654A43" w:rsidRDefault="00654A43" w:rsidP="00654A43">
      <w:pPr>
        <w:spacing w:after="0"/>
        <w:rPr>
          <w:rFonts w:ascii="Verdana" w:hAnsi="Verdana"/>
          <w:sz w:val="20"/>
          <w:szCs w:val="20"/>
          <w:lang w:val="es-ES"/>
        </w:rPr>
      </w:pPr>
    </w:p>
    <w:p w14:paraId="0EE7B77C" w14:textId="6A76BE6D" w:rsidR="00654A43" w:rsidRDefault="00654A43" w:rsidP="00654A43">
      <w:pPr>
        <w:spacing w:after="0"/>
        <w:rPr>
          <w:rFonts w:ascii="Verdana" w:hAnsi="Verdana"/>
          <w:sz w:val="20"/>
          <w:szCs w:val="20"/>
          <w:lang w:val="es-ES"/>
        </w:rPr>
      </w:pPr>
    </w:p>
    <w:p w14:paraId="68744625" w14:textId="027D915F" w:rsidR="00654A43" w:rsidRDefault="00654A43" w:rsidP="00654A43">
      <w:pPr>
        <w:spacing w:after="0"/>
        <w:rPr>
          <w:rFonts w:ascii="Verdana" w:hAnsi="Verdana"/>
          <w:sz w:val="20"/>
          <w:szCs w:val="20"/>
          <w:lang w:val="es-ES"/>
        </w:rPr>
      </w:pPr>
      <w:r>
        <w:rPr>
          <w:rFonts w:ascii="Verdana" w:hAnsi="Verdana"/>
          <w:noProof/>
          <w:sz w:val="20"/>
          <w:szCs w:val="20"/>
          <w:lang w:val="es-ES"/>
        </w:rPr>
        <w:drawing>
          <wp:inline distT="0" distB="0" distL="0" distR="0" wp14:anchorId="09130CC8" wp14:editId="4BF57DD3">
            <wp:extent cx="6629400" cy="8107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4294" cy="8125259"/>
                    </a:xfrm>
                    <a:prstGeom prst="rect">
                      <a:avLst/>
                    </a:prstGeom>
                    <a:noFill/>
                  </pic:spPr>
                </pic:pic>
              </a:graphicData>
            </a:graphic>
          </wp:inline>
        </w:drawing>
      </w:r>
    </w:p>
    <w:p w14:paraId="263E945F" w14:textId="3F7D1702" w:rsidR="001A1134"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6ECFAF54" wp14:editId="1C284AF7">
            <wp:extent cx="6753225" cy="81000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106" cy="8110712"/>
                    </a:xfrm>
                    <a:prstGeom prst="rect">
                      <a:avLst/>
                    </a:prstGeom>
                    <a:noFill/>
                  </pic:spPr>
                </pic:pic>
              </a:graphicData>
            </a:graphic>
          </wp:inline>
        </w:drawing>
      </w:r>
    </w:p>
    <w:p w14:paraId="3CE86E29" w14:textId="41EF65A2"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6F423B22" wp14:editId="08BB382B">
            <wp:extent cx="6715125" cy="8181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5125" cy="8181975"/>
                    </a:xfrm>
                    <a:prstGeom prst="rect">
                      <a:avLst/>
                    </a:prstGeom>
                    <a:noFill/>
                  </pic:spPr>
                </pic:pic>
              </a:graphicData>
            </a:graphic>
          </wp:inline>
        </w:drawing>
      </w:r>
    </w:p>
    <w:p w14:paraId="181ABE70" w14:textId="28D2E6EA" w:rsidR="0049678B" w:rsidRDefault="0049678B" w:rsidP="00654A43">
      <w:pPr>
        <w:spacing w:after="0"/>
        <w:rPr>
          <w:rFonts w:ascii="Verdana" w:hAnsi="Verdana"/>
          <w:sz w:val="20"/>
          <w:szCs w:val="20"/>
          <w:lang w:val="es-ES"/>
        </w:rPr>
      </w:pPr>
    </w:p>
    <w:p w14:paraId="3DF16AD6" w14:textId="719C66AF" w:rsidR="0049678B" w:rsidRDefault="0049678B" w:rsidP="00654A43">
      <w:pPr>
        <w:spacing w:after="0"/>
        <w:rPr>
          <w:rFonts w:ascii="Verdana" w:hAnsi="Verdana"/>
          <w:sz w:val="20"/>
          <w:szCs w:val="20"/>
          <w:lang w:val="es-ES"/>
        </w:rPr>
      </w:pPr>
    </w:p>
    <w:p w14:paraId="181C4AB4" w14:textId="11ECBEC1"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DD92C8A" wp14:editId="487D81E3">
            <wp:extent cx="6134100" cy="79318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0678" cy="7940380"/>
                    </a:xfrm>
                    <a:prstGeom prst="rect">
                      <a:avLst/>
                    </a:prstGeom>
                    <a:noFill/>
                  </pic:spPr>
                </pic:pic>
              </a:graphicData>
            </a:graphic>
          </wp:inline>
        </w:drawing>
      </w:r>
    </w:p>
    <w:p w14:paraId="425EAB0F" w14:textId="596139F7" w:rsidR="0049678B" w:rsidRDefault="0049678B" w:rsidP="00654A43">
      <w:pPr>
        <w:spacing w:after="0"/>
        <w:rPr>
          <w:rFonts w:ascii="Verdana" w:hAnsi="Verdana"/>
          <w:sz w:val="20"/>
          <w:szCs w:val="20"/>
          <w:lang w:val="es-ES"/>
        </w:rPr>
      </w:pPr>
    </w:p>
    <w:p w14:paraId="01F9AF59" w14:textId="05A7D7CD"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700C84C" wp14:editId="48412150">
            <wp:extent cx="6038850" cy="82360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5829" cy="8245536"/>
                    </a:xfrm>
                    <a:prstGeom prst="rect">
                      <a:avLst/>
                    </a:prstGeom>
                    <a:noFill/>
                  </pic:spPr>
                </pic:pic>
              </a:graphicData>
            </a:graphic>
          </wp:inline>
        </w:drawing>
      </w:r>
    </w:p>
    <w:p w14:paraId="130E8FDE" w14:textId="451FCD04"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157E1E56" wp14:editId="3F391CAB">
            <wp:extent cx="5981065" cy="774255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065" cy="7742555"/>
                    </a:xfrm>
                    <a:prstGeom prst="rect">
                      <a:avLst/>
                    </a:prstGeom>
                    <a:noFill/>
                  </pic:spPr>
                </pic:pic>
              </a:graphicData>
            </a:graphic>
          </wp:inline>
        </w:drawing>
      </w:r>
    </w:p>
    <w:p w14:paraId="7008FEDF" w14:textId="72CEFB74" w:rsidR="0049678B" w:rsidRDefault="0049678B" w:rsidP="00654A43">
      <w:pPr>
        <w:spacing w:after="0"/>
        <w:rPr>
          <w:rFonts w:ascii="Verdana" w:hAnsi="Verdana"/>
          <w:sz w:val="20"/>
          <w:szCs w:val="20"/>
          <w:lang w:val="es-ES"/>
        </w:rPr>
      </w:pPr>
    </w:p>
    <w:p w14:paraId="09919445" w14:textId="30F1C9BF" w:rsidR="0049678B" w:rsidRDefault="0049678B" w:rsidP="00654A43">
      <w:pPr>
        <w:spacing w:after="0"/>
        <w:rPr>
          <w:rFonts w:ascii="Verdana" w:hAnsi="Verdana"/>
          <w:sz w:val="20"/>
          <w:szCs w:val="20"/>
          <w:lang w:val="es-ES"/>
        </w:rPr>
      </w:pPr>
    </w:p>
    <w:p w14:paraId="46D58472" w14:textId="7EFF3BD4"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6B18981E" wp14:editId="2E43ED9C">
            <wp:extent cx="6286500" cy="812893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5307" cy="8140327"/>
                    </a:xfrm>
                    <a:prstGeom prst="rect">
                      <a:avLst/>
                    </a:prstGeom>
                    <a:noFill/>
                  </pic:spPr>
                </pic:pic>
              </a:graphicData>
            </a:graphic>
          </wp:inline>
        </w:drawing>
      </w:r>
    </w:p>
    <w:p w14:paraId="20A74322" w14:textId="5AAEC24D"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6EE6EFD6" wp14:editId="5BCCCBAE">
            <wp:extent cx="6210300" cy="795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7953375"/>
                    </a:xfrm>
                    <a:prstGeom prst="rect">
                      <a:avLst/>
                    </a:prstGeom>
                    <a:noFill/>
                  </pic:spPr>
                </pic:pic>
              </a:graphicData>
            </a:graphic>
          </wp:inline>
        </w:drawing>
      </w:r>
    </w:p>
    <w:p w14:paraId="7D60F9FB" w14:textId="0318F3CC" w:rsidR="0049678B" w:rsidRDefault="0049678B" w:rsidP="00654A43">
      <w:pPr>
        <w:spacing w:after="0"/>
        <w:rPr>
          <w:rFonts w:ascii="Verdana" w:hAnsi="Verdana"/>
          <w:sz w:val="20"/>
          <w:szCs w:val="20"/>
          <w:lang w:val="es-ES"/>
        </w:rPr>
      </w:pPr>
    </w:p>
    <w:p w14:paraId="6F4D9A5F" w14:textId="4F6DCB73"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7E5124A2" wp14:editId="09C46BF2">
            <wp:extent cx="6362700" cy="79200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9255" cy="7928187"/>
                    </a:xfrm>
                    <a:prstGeom prst="rect">
                      <a:avLst/>
                    </a:prstGeom>
                    <a:noFill/>
                  </pic:spPr>
                </pic:pic>
              </a:graphicData>
            </a:graphic>
          </wp:inline>
        </w:drawing>
      </w:r>
    </w:p>
    <w:p w14:paraId="4222DEE2" w14:textId="0BDCA177" w:rsidR="0049678B" w:rsidRDefault="0049678B" w:rsidP="00654A43">
      <w:pPr>
        <w:spacing w:after="0"/>
        <w:rPr>
          <w:rFonts w:ascii="Verdana" w:hAnsi="Verdana"/>
          <w:sz w:val="20"/>
          <w:szCs w:val="20"/>
          <w:lang w:val="es-ES"/>
        </w:rPr>
      </w:pPr>
    </w:p>
    <w:p w14:paraId="2A2B00D6" w14:textId="6DA37BF5" w:rsidR="0049678B" w:rsidRDefault="0049678B"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7DE471A2" wp14:editId="21131BDD">
            <wp:extent cx="6029325" cy="77963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4343" cy="7802880"/>
                    </a:xfrm>
                    <a:prstGeom prst="rect">
                      <a:avLst/>
                    </a:prstGeom>
                    <a:noFill/>
                  </pic:spPr>
                </pic:pic>
              </a:graphicData>
            </a:graphic>
          </wp:inline>
        </w:drawing>
      </w:r>
    </w:p>
    <w:p w14:paraId="33D767DB" w14:textId="69B80E27" w:rsidR="00E479A8" w:rsidRDefault="00E479A8" w:rsidP="00654A43">
      <w:pPr>
        <w:spacing w:after="0"/>
        <w:rPr>
          <w:rFonts w:ascii="Verdana" w:hAnsi="Verdana"/>
          <w:sz w:val="20"/>
          <w:szCs w:val="20"/>
          <w:lang w:val="es-ES"/>
        </w:rPr>
      </w:pPr>
    </w:p>
    <w:p w14:paraId="5503E6F4" w14:textId="11BFF0FD" w:rsidR="00E479A8" w:rsidRDefault="00E479A8" w:rsidP="00654A43">
      <w:pPr>
        <w:spacing w:after="0"/>
        <w:rPr>
          <w:rFonts w:ascii="Verdana" w:hAnsi="Verdana"/>
          <w:sz w:val="20"/>
          <w:szCs w:val="20"/>
          <w:lang w:val="es-ES"/>
        </w:rPr>
      </w:pPr>
    </w:p>
    <w:p w14:paraId="0B8CE54B" w14:textId="2DEA0BBB"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5B1A890" wp14:editId="415D2891">
            <wp:extent cx="6210300" cy="803040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4882" cy="8036332"/>
                    </a:xfrm>
                    <a:prstGeom prst="rect">
                      <a:avLst/>
                    </a:prstGeom>
                    <a:noFill/>
                  </pic:spPr>
                </pic:pic>
              </a:graphicData>
            </a:graphic>
          </wp:inline>
        </w:drawing>
      </w:r>
    </w:p>
    <w:p w14:paraId="06D0E299" w14:textId="2D49CE69" w:rsidR="00E479A8" w:rsidRDefault="00E479A8" w:rsidP="00654A43">
      <w:pPr>
        <w:spacing w:after="0"/>
        <w:rPr>
          <w:rFonts w:ascii="Verdana" w:hAnsi="Verdana"/>
          <w:sz w:val="20"/>
          <w:szCs w:val="20"/>
          <w:lang w:val="es-ES"/>
        </w:rPr>
      </w:pPr>
    </w:p>
    <w:p w14:paraId="03805B5A" w14:textId="33DF2D86"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335E49B3" wp14:editId="44340499">
            <wp:extent cx="6323965" cy="81807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3965" cy="8180705"/>
                    </a:xfrm>
                    <a:prstGeom prst="rect">
                      <a:avLst/>
                    </a:prstGeom>
                    <a:noFill/>
                  </pic:spPr>
                </pic:pic>
              </a:graphicData>
            </a:graphic>
          </wp:inline>
        </w:drawing>
      </w:r>
    </w:p>
    <w:p w14:paraId="2906B3A5" w14:textId="6DAD4B71"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2CFFCCE" wp14:editId="5BC9F4EF">
            <wp:extent cx="5876290" cy="76003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290" cy="7600315"/>
                    </a:xfrm>
                    <a:prstGeom prst="rect">
                      <a:avLst/>
                    </a:prstGeom>
                    <a:noFill/>
                  </pic:spPr>
                </pic:pic>
              </a:graphicData>
            </a:graphic>
          </wp:inline>
        </w:drawing>
      </w:r>
    </w:p>
    <w:p w14:paraId="2C3423C4" w14:textId="7B84C3A5" w:rsidR="00E479A8" w:rsidRDefault="00E479A8" w:rsidP="00654A43">
      <w:pPr>
        <w:spacing w:after="0"/>
        <w:rPr>
          <w:rFonts w:ascii="Verdana" w:hAnsi="Verdana"/>
          <w:sz w:val="20"/>
          <w:szCs w:val="20"/>
          <w:lang w:val="es-ES"/>
        </w:rPr>
      </w:pPr>
    </w:p>
    <w:p w14:paraId="2F5289E1" w14:textId="0C8036D0" w:rsidR="00E479A8" w:rsidRDefault="00E479A8" w:rsidP="00654A43">
      <w:pPr>
        <w:spacing w:after="0"/>
        <w:rPr>
          <w:rFonts w:ascii="Verdana" w:hAnsi="Verdana"/>
          <w:sz w:val="20"/>
          <w:szCs w:val="20"/>
          <w:lang w:val="es-ES"/>
        </w:rPr>
      </w:pPr>
    </w:p>
    <w:p w14:paraId="2DC37446" w14:textId="3E506970" w:rsidR="00E479A8" w:rsidRDefault="00E479A8" w:rsidP="00654A43">
      <w:pPr>
        <w:spacing w:after="0"/>
        <w:rPr>
          <w:rFonts w:ascii="Verdana" w:hAnsi="Verdana"/>
          <w:sz w:val="20"/>
          <w:szCs w:val="20"/>
          <w:lang w:val="es-ES"/>
        </w:rPr>
      </w:pPr>
    </w:p>
    <w:p w14:paraId="2DE9B685" w14:textId="6D158F99"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3BC6EA08" wp14:editId="4AA13234">
            <wp:extent cx="6076315" cy="7866380"/>
            <wp:effectExtent l="0" t="0" r="63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315" cy="7866380"/>
                    </a:xfrm>
                    <a:prstGeom prst="rect">
                      <a:avLst/>
                    </a:prstGeom>
                    <a:noFill/>
                  </pic:spPr>
                </pic:pic>
              </a:graphicData>
            </a:graphic>
          </wp:inline>
        </w:drawing>
      </w:r>
    </w:p>
    <w:p w14:paraId="6F32E354" w14:textId="25A9B57B" w:rsidR="00E479A8" w:rsidRDefault="00E479A8" w:rsidP="00654A43">
      <w:pPr>
        <w:spacing w:after="0"/>
        <w:rPr>
          <w:rFonts w:ascii="Verdana" w:hAnsi="Verdana"/>
          <w:sz w:val="20"/>
          <w:szCs w:val="20"/>
          <w:lang w:val="es-ES"/>
        </w:rPr>
      </w:pPr>
    </w:p>
    <w:p w14:paraId="7AA3EB66" w14:textId="7D8A9F56" w:rsidR="00E479A8" w:rsidRDefault="00E479A8" w:rsidP="00654A43">
      <w:pPr>
        <w:spacing w:after="0"/>
        <w:rPr>
          <w:rFonts w:ascii="Verdana" w:hAnsi="Verdana"/>
          <w:sz w:val="20"/>
          <w:szCs w:val="20"/>
          <w:lang w:val="es-ES"/>
        </w:rPr>
      </w:pPr>
    </w:p>
    <w:p w14:paraId="4A0FAD0A" w14:textId="57A76106"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0CF34D41" wp14:editId="27C8A67A">
            <wp:extent cx="6124575" cy="774255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7742555"/>
                    </a:xfrm>
                    <a:prstGeom prst="rect">
                      <a:avLst/>
                    </a:prstGeom>
                    <a:noFill/>
                  </pic:spPr>
                </pic:pic>
              </a:graphicData>
            </a:graphic>
          </wp:inline>
        </w:drawing>
      </w:r>
    </w:p>
    <w:p w14:paraId="4B4200B1" w14:textId="193BAD0D" w:rsidR="00E479A8" w:rsidRDefault="00E479A8" w:rsidP="00654A43">
      <w:pPr>
        <w:spacing w:after="0"/>
        <w:rPr>
          <w:rFonts w:ascii="Verdana" w:hAnsi="Verdana"/>
          <w:sz w:val="20"/>
          <w:szCs w:val="20"/>
          <w:lang w:val="es-ES"/>
        </w:rPr>
      </w:pPr>
    </w:p>
    <w:p w14:paraId="216A9561" w14:textId="10F172EC" w:rsidR="00E479A8" w:rsidRDefault="00E479A8" w:rsidP="00654A43">
      <w:pPr>
        <w:spacing w:after="0"/>
        <w:rPr>
          <w:rFonts w:ascii="Verdana" w:hAnsi="Verdana"/>
          <w:sz w:val="20"/>
          <w:szCs w:val="20"/>
          <w:lang w:val="es-ES"/>
        </w:rPr>
      </w:pPr>
    </w:p>
    <w:p w14:paraId="19D2828E" w14:textId="6D3B18C7"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78C1A9FB" wp14:editId="6D04D3B8">
            <wp:extent cx="6276975" cy="812615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9692" cy="8129672"/>
                    </a:xfrm>
                    <a:prstGeom prst="rect">
                      <a:avLst/>
                    </a:prstGeom>
                    <a:noFill/>
                  </pic:spPr>
                </pic:pic>
              </a:graphicData>
            </a:graphic>
          </wp:inline>
        </w:drawing>
      </w:r>
    </w:p>
    <w:p w14:paraId="0F326988" w14:textId="14058B79"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410475E4" wp14:editId="5AEEBE40">
            <wp:extent cx="6335742" cy="820102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1407" cy="8208358"/>
                    </a:xfrm>
                    <a:prstGeom prst="rect">
                      <a:avLst/>
                    </a:prstGeom>
                    <a:noFill/>
                  </pic:spPr>
                </pic:pic>
              </a:graphicData>
            </a:graphic>
          </wp:inline>
        </w:drawing>
      </w:r>
    </w:p>
    <w:p w14:paraId="33C45BDA" w14:textId="68D83D90"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6F015836" wp14:editId="78E0F307">
            <wp:extent cx="6238875" cy="807629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5276" cy="8084579"/>
                    </a:xfrm>
                    <a:prstGeom prst="rect">
                      <a:avLst/>
                    </a:prstGeom>
                    <a:noFill/>
                  </pic:spPr>
                </pic:pic>
              </a:graphicData>
            </a:graphic>
          </wp:inline>
        </w:drawing>
      </w:r>
    </w:p>
    <w:p w14:paraId="4ABEBE6A" w14:textId="47403C57"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70704ED1" wp14:editId="1B41D2C9">
            <wp:extent cx="6219825" cy="805163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4816" cy="8058093"/>
                    </a:xfrm>
                    <a:prstGeom prst="rect">
                      <a:avLst/>
                    </a:prstGeom>
                    <a:noFill/>
                  </pic:spPr>
                </pic:pic>
              </a:graphicData>
            </a:graphic>
          </wp:inline>
        </w:drawing>
      </w:r>
    </w:p>
    <w:p w14:paraId="0657AED9" w14:textId="7DF16C2E" w:rsidR="00E479A8" w:rsidRDefault="00E479A8" w:rsidP="00654A43">
      <w:pPr>
        <w:spacing w:after="0"/>
        <w:rPr>
          <w:rFonts w:ascii="Verdana" w:hAnsi="Verdana"/>
          <w:sz w:val="20"/>
          <w:szCs w:val="20"/>
          <w:lang w:val="es-ES"/>
        </w:rPr>
      </w:pPr>
    </w:p>
    <w:p w14:paraId="31D01959" w14:textId="3A1563B5"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0CCE01BF" wp14:editId="4A79B4AE">
            <wp:extent cx="6496050" cy="81237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0312" cy="8129057"/>
                    </a:xfrm>
                    <a:prstGeom prst="rect">
                      <a:avLst/>
                    </a:prstGeom>
                    <a:noFill/>
                  </pic:spPr>
                </pic:pic>
              </a:graphicData>
            </a:graphic>
          </wp:inline>
        </w:drawing>
      </w:r>
    </w:p>
    <w:p w14:paraId="619EF131" w14:textId="47B4DBCB"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19378BBF" wp14:editId="5AA6AFD8">
            <wp:extent cx="6423099" cy="8315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4076" cy="8329536"/>
                    </a:xfrm>
                    <a:prstGeom prst="rect">
                      <a:avLst/>
                    </a:prstGeom>
                    <a:noFill/>
                  </pic:spPr>
                </pic:pic>
              </a:graphicData>
            </a:graphic>
          </wp:inline>
        </w:drawing>
      </w:r>
    </w:p>
    <w:p w14:paraId="0060CAEC" w14:textId="5364AC43" w:rsidR="00E479A8" w:rsidRDefault="00E479A8" w:rsidP="00654A43">
      <w:pPr>
        <w:spacing w:after="0"/>
        <w:rPr>
          <w:rFonts w:ascii="Verdana" w:hAnsi="Verdana"/>
          <w:sz w:val="20"/>
          <w:szCs w:val="20"/>
          <w:lang w:val="es-ES"/>
        </w:rPr>
      </w:pPr>
      <w:r>
        <w:rPr>
          <w:rFonts w:ascii="Verdana" w:hAnsi="Verdana"/>
          <w:noProof/>
          <w:sz w:val="20"/>
          <w:szCs w:val="20"/>
          <w:lang w:val="es-ES"/>
        </w:rPr>
        <w:lastRenderedPageBreak/>
        <w:drawing>
          <wp:inline distT="0" distB="0" distL="0" distR="0" wp14:anchorId="1D2D8755" wp14:editId="49F103EA">
            <wp:extent cx="6323965" cy="818070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3965" cy="8180705"/>
                    </a:xfrm>
                    <a:prstGeom prst="rect">
                      <a:avLst/>
                    </a:prstGeom>
                    <a:noFill/>
                  </pic:spPr>
                </pic:pic>
              </a:graphicData>
            </a:graphic>
          </wp:inline>
        </w:drawing>
      </w:r>
    </w:p>
    <w:p w14:paraId="58315F21" w14:textId="255D76D9" w:rsidR="00E479A8" w:rsidRDefault="00E479A8" w:rsidP="00654A43">
      <w:pPr>
        <w:spacing w:after="0"/>
        <w:rPr>
          <w:rFonts w:ascii="Verdana" w:hAnsi="Verdana"/>
          <w:sz w:val="20"/>
          <w:szCs w:val="20"/>
          <w:lang w:val="es-ES"/>
        </w:rPr>
      </w:pPr>
      <w:r w:rsidRPr="00E479A8">
        <w:rPr>
          <w:rFonts w:ascii="Verdana" w:hAnsi="Verdana"/>
          <w:noProof/>
          <w:sz w:val="20"/>
          <w:szCs w:val="20"/>
          <w:lang w:val="es-ES"/>
        </w:rPr>
        <w:lastRenderedPageBreak/>
        <mc:AlternateContent>
          <mc:Choice Requires="wps">
            <w:drawing>
              <wp:anchor distT="45720" distB="45720" distL="114300" distR="114300" simplePos="0" relativeHeight="251661312" behindDoc="0" locked="0" layoutInCell="1" allowOverlap="1" wp14:anchorId="3E001A15" wp14:editId="4CE5C258">
                <wp:simplePos x="0" y="0"/>
                <wp:positionH relativeFrom="column">
                  <wp:posOffset>1038225</wp:posOffset>
                </wp:positionH>
                <wp:positionV relativeFrom="paragraph">
                  <wp:posOffset>0</wp:posOffset>
                </wp:positionV>
                <wp:extent cx="4476750" cy="8096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09625"/>
                        </a:xfrm>
                        <a:prstGeom prst="rect">
                          <a:avLst/>
                        </a:prstGeom>
                        <a:solidFill>
                          <a:srgbClr val="FFFFFF"/>
                        </a:solidFill>
                        <a:ln w="9525">
                          <a:solidFill>
                            <a:srgbClr val="000000"/>
                          </a:solidFill>
                          <a:miter lim="800000"/>
                          <a:headEnd/>
                          <a:tailEnd/>
                        </a:ln>
                      </wps:spPr>
                      <wps:txbx>
                        <w:txbxContent>
                          <w:p w14:paraId="4EA1A33A" w14:textId="7C6D098B" w:rsidR="00E479A8" w:rsidRPr="00E479A8" w:rsidRDefault="00E479A8" w:rsidP="00E479A8">
                            <w:pPr>
                              <w:rPr>
                                <w:rFonts w:ascii="Times New Roman" w:hAnsi="Times New Roman" w:cs="Times New Roman"/>
                                <w:sz w:val="24"/>
                                <w:szCs w:val="24"/>
                                <w:lang w:val="es-ES"/>
                              </w:rPr>
                            </w:pPr>
                            <w:r w:rsidRPr="00E479A8">
                              <w:rPr>
                                <w:rFonts w:ascii="Times New Roman" w:hAnsi="Times New Roman" w:cs="Times New Roman"/>
                                <w:sz w:val="24"/>
                                <w:szCs w:val="24"/>
                                <w:lang w:val="es-ES"/>
                              </w:rPr>
                              <w:t>A continuación, se muestra una tabla de referencia rápida para varios "Tornillos de cabeza plana" y las recomendaciones de torque.</w:t>
                            </w:r>
                          </w:p>
                          <w:p w14:paraId="18E80C73" w14:textId="29FFCDC0" w:rsidR="00E479A8" w:rsidRPr="00E479A8" w:rsidRDefault="00E479A8" w:rsidP="00E479A8">
                            <w:pPr>
                              <w:jc w:val="center"/>
                              <w:rPr>
                                <w:rFonts w:ascii="Times New Roman" w:hAnsi="Times New Roman" w:cs="Times New Roman"/>
                                <w:b/>
                                <w:bCs/>
                                <w:sz w:val="24"/>
                                <w:szCs w:val="24"/>
                                <w:u w:val="single"/>
                                <w:lang w:val="es-ES"/>
                              </w:rPr>
                            </w:pPr>
                            <w:r w:rsidRPr="00E479A8">
                              <w:rPr>
                                <w:rFonts w:ascii="Times New Roman" w:hAnsi="Times New Roman" w:cs="Times New Roman"/>
                                <w:b/>
                                <w:bCs/>
                                <w:sz w:val="24"/>
                                <w:szCs w:val="24"/>
                                <w:u w:val="single"/>
                                <w:lang w:val="es-ES"/>
                              </w:rPr>
                              <w:t>LOS VALORES SE EXPRESAN EN PIE LIBRAS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01A15" id="_x0000_s1027" type="#_x0000_t202" style="position:absolute;margin-left:81.75pt;margin-top:0;width:352.5pt;height:6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">
                <v:textbox>
                  <w:txbxContent>
                    <w:p w14:paraId="4EA1A33A" w14:textId="7C6D098B" w:rsidR="00E479A8" w:rsidRPr="00E479A8" w:rsidRDefault="00E479A8" w:rsidP="00E479A8">
                      <w:pPr>
                        <w:rPr>
                          <w:rFonts w:ascii="Times New Roman" w:hAnsi="Times New Roman" w:cs="Times New Roman"/>
                          <w:sz w:val="24"/>
                          <w:szCs w:val="24"/>
                          <w:lang w:val="es-ES"/>
                        </w:rPr>
                      </w:pPr>
                      <w:r w:rsidRPr="00E479A8">
                        <w:rPr>
                          <w:rFonts w:ascii="Times New Roman" w:hAnsi="Times New Roman" w:cs="Times New Roman"/>
                          <w:sz w:val="24"/>
                          <w:szCs w:val="24"/>
                          <w:lang w:val="es-ES"/>
                        </w:rPr>
                        <w:t>A continuación, se muestra una tabla de referencia rápida para varios "Tornillos de cabeza plana" y las recomendaciones de torque.</w:t>
                      </w:r>
                    </w:p>
                    <w:p w14:paraId="18E80C73" w14:textId="29FFCDC0" w:rsidR="00E479A8" w:rsidRPr="00E479A8" w:rsidRDefault="00E479A8" w:rsidP="00E479A8">
                      <w:pPr>
                        <w:jc w:val="center"/>
                        <w:rPr>
                          <w:rFonts w:ascii="Times New Roman" w:hAnsi="Times New Roman" w:cs="Times New Roman"/>
                          <w:b/>
                          <w:bCs/>
                          <w:sz w:val="24"/>
                          <w:szCs w:val="24"/>
                          <w:u w:val="single"/>
                          <w:lang w:val="es-ES"/>
                        </w:rPr>
                      </w:pPr>
                      <w:r w:rsidRPr="00E479A8">
                        <w:rPr>
                          <w:rFonts w:ascii="Times New Roman" w:hAnsi="Times New Roman" w:cs="Times New Roman"/>
                          <w:b/>
                          <w:bCs/>
                          <w:sz w:val="24"/>
                          <w:szCs w:val="24"/>
                          <w:u w:val="single"/>
                          <w:lang w:val="es-ES"/>
                        </w:rPr>
                        <w:t>LOS VALORES SE EXPRESAN EN PIE LIBRAS</w:t>
                      </w:r>
                    </w:p>
                  </w:txbxContent>
                </v:textbox>
                <w10:wrap type="square"/>
              </v:shape>
            </w:pict>
          </mc:Fallback>
        </mc:AlternateContent>
      </w:r>
    </w:p>
    <w:p w14:paraId="0DA5243F" w14:textId="1B3102B1" w:rsidR="00E479A8" w:rsidRPr="00E479A8" w:rsidRDefault="00E479A8" w:rsidP="00E479A8">
      <w:pPr>
        <w:rPr>
          <w:rFonts w:ascii="Verdana" w:hAnsi="Verdana"/>
          <w:sz w:val="20"/>
          <w:szCs w:val="20"/>
          <w:lang w:val="es-ES"/>
        </w:rPr>
      </w:pPr>
    </w:p>
    <w:p w14:paraId="42410695" w14:textId="53A66A81" w:rsidR="00E479A8" w:rsidRDefault="00E479A8" w:rsidP="00E479A8">
      <w:pPr>
        <w:rPr>
          <w:rFonts w:ascii="Verdana" w:hAnsi="Verdana"/>
          <w:sz w:val="20"/>
          <w:szCs w:val="20"/>
          <w:lang w:val="es-ES"/>
        </w:rPr>
      </w:pPr>
    </w:p>
    <w:p w14:paraId="3250B1AD" w14:textId="5CBD1961" w:rsidR="00E479A8" w:rsidRDefault="00E479A8" w:rsidP="00E479A8">
      <w:pPr>
        <w:rPr>
          <w:rFonts w:ascii="Verdana" w:hAnsi="Verdana"/>
          <w:sz w:val="20"/>
          <w:szCs w:val="20"/>
          <w:lang w:val="es-ES"/>
        </w:rPr>
      </w:pPr>
    </w:p>
    <w:tbl>
      <w:tblPr>
        <w:tblStyle w:val="TableGrid"/>
        <w:tblpPr w:leftFromText="180" w:rightFromText="180" w:vertAnchor="text" w:horzAnchor="margin" w:tblpXSpec="center" w:tblpY="17"/>
        <w:tblW w:w="0" w:type="auto"/>
        <w:tblLook w:val="04A0" w:firstRow="1" w:lastRow="0" w:firstColumn="1" w:lastColumn="0" w:noHBand="0" w:noVBand="1"/>
      </w:tblPr>
      <w:tblGrid>
        <w:gridCol w:w="2194"/>
        <w:gridCol w:w="2194"/>
        <w:gridCol w:w="2195"/>
        <w:gridCol w:w="2195"/>
      </w:tblGrid>
      <w:tr w:rsidR="00856C1D" w14:paraId="7B07916B" w14:textId="77777777" w:rsidTr="00856C1D">
        <w:trPr>
          <w:trHeight w:val="422"/>
        </w:trPr>
        <w:tc>
          <w:tcPr>
            <w:tcW w:w="2194" w:type="dxa"/>
          </w:tcPr>
          <w:p w14:paraId="046AE014" w14:textId="77777777" w:rsidR="00856C1D" w:rsidRDefault="00856C1D" w:rsidP="00856C1D">
            <w:pPr>
              <w:rPr>
                <w:rFonts w:ascii="Verdana" w:hAnsi="Verdana"/>
                <w:sz w:val="20"/>
                <w:szCs w:val="20"/>
                <w:lang w:val="es-ES"/>
              </w:rPr>
            </w:pPr>
            <w:r w:rsidRPr="00C352F9">
              <w:rPr>
                <w:rFonts w:ascii="Verdana" w:hAnsi="Verdana"/>
                <w:sz w:val="20"/>
                <w:szCs w:val="20"/>
                <w:lang w:val="es-ES"/>
              </w:rPr>
              <w:t>TAMAÑO DE PERNO</w:t>
            </w:r>
          </w:p>
        </w:tc>
        <w:tc>
          <w:tcPr>
            <w:tcW w:w="2194" w:type="dxa"/>
          </w:tcPr>
          <w:p w14:paraId="132315BE" w14:textId="77777777" w:rsidR="00856C1D" w:rsidRDefault="00856C1D" w:rsidP="00856C1D">
            <w:pPr>
              <w:rPr>
                <w:rFonts w:ascii="Verdana" w:hAnsi="Verdana"/>
                <w:sz w:val="20"/>
                <w:szCs w:val="20"/>
                <w:lang w:val="es-ES"/>
              </w:rPr>
            </w:pPr>
            <w:r w:rsidRPr="00C352F9">
              <w:rPr>
                <w:rFonts w:ascii="Verdana" w:hAnsi="Verdana"/>
                <w:sz w:val="20"/>
                <w:szCs w:val="20"/>
                <w:lang w:val="es-ES"/>
              </w:rPr>
              <w:t>Thds por pulgada</w:t>
            </w:r>
          </w:p>
        </w:tc>
        <w:tc>
          <w:tcPr>
            <w:tcW w:w="2195" w:type="dxa"/>
          </w:tcPr>
          <w:p w14:paraId="4405CF86" w14:textId="77777777" w:rsidR="00856C1D" w:rsidRDefault="00856C1D" w:rsidP="00856C1D">
            <w:pPr>
              <w:rPr>
                <w:rFonts w:ascii="Verdana" w:hAnsi="Verdana"/>
                <w:sz w:val="20"/>
                <w:szCs w:val="20"/>
                <w:lang w:val="es-ES"/>
              </w:rPr>
            </w:pPr>
            <w:r w:rsidRPr="00C352F9">
              <w:rPr>
                <w:rFonts w:ascii="Verdana" w:hAnsi="Verdana"/>
                <w:sz w:val="20"/>
                <w:szCs w:val="20"/>
                <w:lang w:val="es-ES"/>
              </w:rPr>
              <w:t>SAE Grado 5</w:t>
            </w:r>
          </w:p>
        </w:tc>
        <w:tc>
          <w:tcPr>
            <w:tcW w:w="2195" w:type="dxa"/>
          </w:tcPr>
          <w:p w14:paraId="2DF715AE" w14:textId="77777777" w:rsidR="00856C1D" w:rsidRDefault="00856C1D" w:rsidP="00856C1D">
            <w:pPr>
              <w:rPr>
                <w:rFonts w:ascii="Verdana" w:hAnsi="Verdana"/>
                <w:sz w:val="20"/>
                <w:szCs w:val="20"/>
                <w:lang w:val="es-ES"/>
              </w:rPr>
            </w:pPr>
            <w:r w:rsidRPr="00C352F9">
              <w:rPr>
                <w:rFonts w:ascii="Verdana" w:hAnsi="Verdana"/>
                <w:sz w:val="20"/>
                <w:szCs w:val="20"/>
                <w:lang w:val="es-ES"/>
              </w:rPr>
              <w:t>SAE Grado 8</w:t>
            </w:r>
          </w:p>
        </w:tc>
      </w:tr>
      <w:tr w:rsidR="00856C1D" w14:paraId="2EFA7A91" w14:textId="77777777" w:rsidTr="00856C1D">
        <w:trPr>
          <w:trHeight w:val="422"/>
        </w:trPr>
        <w:tc>
          <w:tcPr>
            <w:tcW w:w="2194" w:type="dxa"/>
          </w:tcPr>
          <w:p w14:paraId="6C62B493" w14:textId="77777777" w:rsidR="00856C1D" w:rsidRPr="00C352F9" w:rsidRDefault="00856C1D" w:rsidP="00856C1D">
            <w:pPr>
              <w:rPr>
                <w:rFonts w:ascii="Verdana" w:hAnsi="Verdana"/>
                <w:sz w:val="20"/>
                <w:szCs w:val="20"/>
                <w:lang w:val="es-ES"/>
              </w:rPr>
            </w:pPr>
            <w:r>
              <w:rPr>
                <w:rFonts w:ascii="Verdana" w:hAnsi="Verdana"/>
                <w:sz w:val="20"/>
                <w:szCs w:val="20"/>
                <w:lang w:val="es-ES"/>
              </w:rPr>
              <w:t>¼</w:t>
            </w:r>
          </w:p>
        </w:tc>
        <w:tc>
          <w:tcPr>
            <w:tcW w:w="2194" w:type="dxa"/>
          </w:tcPr>
          <w:p w14:paraId="21B64B3D" w14:textId="77777777" w:rsidR="00856C1D" w:rsidRDefault="00856C1D" w:rsidP="00856C1D">
            <w:pPr>
              <w:rPr>
                <w:rFonts w:ascii="Verdana" w:hAnsi="Verdana"/>
                <w:sz w:val="20"/>
                <w:szCs w:val="20"/>
                <w:lang w:val="es-ES"/>
              </w:rPr>
            </w:pPr>
            <w:r>
              <w:rPr>
                <w:rFonts w:ascii="Verdana" w:hAnsi="Verdana"/>
                <w:sz w:val="20"/>
                <w:szCs w:val="20"/>
                <w:lang w:val="es-ES"/>
              </w:rPr>
              <w:t>20</w:t>
            </w:r>
          </w:p>
          <w:p w14:paraId="697122EC" w14:textId="77777777" w:rsidR="00856C1D" w:rsidRPr="00C352F9" w:rsidRDefault="00856C1D" w:rsidP="00856C1D">
            <w:pPr>
              <w:rPr>
                <w:rFonts w:ascii="Verdana" w:hAnsi="Verdana"/>
                <w:sz w:val="20"/>
                <w:szCs w:val="20"/>
                <w:lang w:val="es-ES"/>
              </w:rPr>
            </w:pPr>
            <w:r>
              <w:rPr>
                <w:rFonts w:ascii="Verdana" w:hAnsi="Verdana"/>
                <w:sz w:val="20"/>
                <w:szCs w:val="20"/>
                <w:lang w:val="es-ES"/>
              </w:rPr>
              <w:t>28</w:t>
            </w:r>
          </w:p>
        </w:tc>
        <w:tc>
          <w:tcPr>
            <w:tcW w:w="2195" w:type="dxa"/>
          </w:tcPr>
          <w:p w14:paraId="3455A7AE" w14:textId="77777777" w:rsidR="00856C1D" w:rsidRDefault="00856C1D" w:rsidP="00856C1D">
            <w:pPr>
              <w:rPr>
                <w:rFonts w:ascii="Verdana" w:hAnsi="Verdana"/>
                <w:sz w:val="20"/>
                <w:szCs w:val="20"/>
                <w:lang w:val="es-ES"/>
              </w:rPr>
            </w:pPr>
            <w:r>
              <w:rPr>
                <w:rFonts w:ascii="Verdana" w:hAnsi="Verdana"/>
                <w:sz w:val="20"/>
                <w:szCs w:val="20"/>
                <w:lang w:val="es-ES"/>
              </w:rPr>
              <w:t>10</w:t>
            </w:r>
          </w:p>
          <w:p w14:paraId="550E7FEC" w14:textId="77777777" w:rsidR="00856C1D" w:rsidRPr="00C352F9"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284E660A" w14:textId="77777777" w:rsidR="00856C1D" w:rsidRDefault="00856C1D" w:rsidP="00856C1D">
            <w:pPr>
              <w:rPr>
                <w:rFonts w:ascii="Verdana" w:hAnsi="Verdana"/>
                <w:sz w:val="20"/>
                <w:szCs w:val="20"/>
                <w:lang w:val="es-ES"/>
              </w:rPr>
            </w:pPr>
            <w:r>
              <w:rPr>
                <w:rFonts w:ascii="Verdana" w:hAnsi="Verdana"/>
                <w:sz w:val="20"/>
                <w:szCs w:val="20"/>
                <w:lang w:val="es-ES"/>
              </w:rPr>
              <w:t>14</w:t>
            </w:r>
          </w:p>
          <w:p w14:paraId="62AD5749" w14:textId="77777777" w:rsidR="00856C1D" w:rsidRPr="00C352F9" w:rsidRDefault="00856C1D" w:rsidP="00856C1D">
            <w:pPr>
              <w:rPr>
                <w:rFonts w:ascii="Verdana" w:hAnsi="Verdana"/>
                <w:sz w:val="20"/>
                <w:szCs w:val="20"/>
                <w:lang w:val="es-ES"/>
              </w:rPr>
            </w:pPr>
            <w:r>
              <w:rPr>
                <w:rFonts w:ascii="Verdana" w:hAnsi="Verdana"/>
                <w:sz w:val="20"/>
                <w:szCs w:val="20"/>
                <w:lang w:val="es-ES"/>
              </w:rPr>
              <w:t>---</w:t>
            </w:r>
          </w:p>
        </w:tc>
      </w:tr>
      <w:tr w:rsidR="00856C1D" w14:paraId="0EB82C13" w14:textId="77777777" w:rsidTr="00856C1D">
        <w:trPr>
          <w:trHeight w:val="422"/>
        </w:trPr>
        <w:tc>
          <w:tcPr>
            <w:tcW w:w="2194" w:type="dxa"/>
          </w:tcPr>
          <w:p w14:paraId="5A3CC77E" w14:textId="77777777" w:rsidR="00856C1D" w:rsidRDefault="00856C1D" w:rsidP="00856C1D">
            <w:pPr>
              <w:rPr>
                <w:rFonts w:ascii="Verdana" w:hAnsi="Verdana"/>
                <w:sz w:val="20"/>
                <w:szCs w:val="20"/>
                <w:lang w:val="es-ES"/>
              </w:rPr>
            </w:pPr>
            <w:r>
              <w:rPr>
                <w:rFonts w:ascii="Verdana" w:hAnsi="Verdana"/>
                <w:sz w:val="20"/>
                <w:szCs w:val="20"/>
                <w:lang w:val="es-ES"/>
              </w:rPr>
              <w:t>5/16</w:t>
            </w:r>
          </w:p>
        </w:tc>
        <w:tc>
          <w:tcPr>
            <w:tcW w:w="2194" w:type="dxa"/>
          </w:tcPr>
          <w:p w14:paraId="68BE1D2A" w14:textId="77777777" w:rsidR="00856C1D" w:rsidRDefault="00856C1D" w:rsidP="00856C1D">
            <w:pPr>
              <w:rPr>
                <w:rFonts w:ascii="Verdana" w:hAnsi="Verdana"/>
                <w:sz w:val="20"/>
                <w:szCs w:val="20"/>
                <w:lang w:val="es-ES"/>
              </w:rPr>
            </w:pPr>
            <w:r>
              <w:rPr>
                <w:rFonts w:ascii="Verdana" w:hAnsi="Verdana"/>
                <w:sz w:val="20"/>
                <w:szCs w:val="20"/>
                <w:lang w:val="es-ES"/>
              </w:rPr>
              <w:t>18</w:t>
            </w:r>
          </w:p>
          <w:p w14:paraId="6071BFC7" w14:textId="77777777" w:rsidR="00856C1D" w:rsidRDefault="00856C1D" w:rsidP="00856C1D">
            <w:pPr>
              <w:rPr>
                <w:rFonts w:ascii="Verdana" w:hAnsi="Verdana"/>
                <w:sz w:val="20"/>
                <w:szCs w:val="20"/>
                <w:lang w:val="es-ES"/>
              </w:rPr>
            </w:pPr>
            <w:r>
              <w:rPr>
                <w:rFonts w:ascii="Verdana" w:hAnsi="Verdana"/>
                <w:sz w:val="20"/>
                <w:szCs w:val="20"/>
                <w:lang w:val="es-ES"/>
              </w:rPr>
              <w:t>24</w:t>
            </w:r>
          </w:p>
        </w:tc>
        <w:tc>
          <w:tcPr>
            <w:tcW w:w="2195" w:type="dxa"/>
          </w:tcPr>
          <w:p w14:paraId="06D7283D" w14:textId="77777777" w:rsidR="00856C1D" w:rsidRDefault="00856C1D" w:rsidP="00856C1D">
            <w:pPr>
              <w:rPr>
                <w:rFonts w:ascii="Verdana" w:hAnsi="Verdana"/>
                <w:sz w:val="20"/>
                <w:szCs w:val="20"/>
                <w:lang w:val="es-ES"/>
              </w:rPr>
            </w:pPr>
            <w:r>
              <w:rPr>
                <w:rFonts w:ascii="Verdana" w:hAnsi="Verdana"/>
                <w:sz w:val="20"/>
                <w:szCs w:val="20"/>
                <w:lang w:val="es-ES"/>
              </w:rPr>
              <w:t>19</w:t>
            </w:r>
          </w:p>
          <w:p w14:paraId="072F51B4"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3D5E19F1" w14:textId="77777777" w:rsidR="00856C1D" w:rsidRDefault="00856C1D" w:rsidP="00856C1D">
            <w:pPr>
              <w:rPr>
                <w:rFonts w:ascii="Verdana" w:hAnsi="Verdana"/>
                <w:sz w:val="20"/>
                <w:szCs w:val="20"/>
                <w:lang w:val="es-ES"/>
              </w:rPr>
            </w:pPr>
            <w:r>
              <w:rPr>
                <w:rFonts w:ascii="Verdana" w:hAnsi="Verdana"/>
                <w:sz w:val="20"/>
                <w:szCs w:val="20"/>
                <w:lang w:val="es-ES"/>
              </w:rPr>
              <w:t>29</w:t>
            </w:r>
          </w:p>
          <w:p w14:paraId="5E160B30"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7E1363C9" w14:textId="77777777" w:rsidTr="00856C1D">
        <w:trPr>
          <w:trHeight w:val="422"/>
        </w:trPr>
        <w:tc>
          <w:tcPr>
            <w:tcW w:w="2194" w:type="dxa"/>
          </w:tcPr>
          <w:p w14:paraId="4A7F7D23" w14:textId="77777777" w:rsidR="00856C1D" w:rsidRDefault="00856C1D" w:rsidP="00856C1D">
            <w:pPr>
              <w:rPr>
                <w:rFonts w:ascii="Verdana" w:hAnsi="Verdana"/>
                <w:sz w:val="20"/>
                <w:szCs w:val="20"/>
                <w:lang w:val="es-ES"/>
              </w:rPr>
            </w:pPr>
            <w:r>
              <w:rPr>
                <w:rFonts w:ascii="Verdana" w:hAnsi="Verdana"/>
                <w:sz w:val="20"/>
                <w:szCs w:val="20"/>
                <w:lang w:val="es-ES"/>
              </w:rPr>
              <w:t>3/8</w:t>
            </w:r>
          </w:p>
        </w:tc>
        <w:tc>
          <w:tcPr>
            <w:tcW w:w="2194" w:type="dxa"/>
          </w:tcPr>
          <w:p w14:paraId="17F09650" w14:textId="77777777" w:rsidR="00856C1D" w:rsidRDefault="00856C1D" w:rsidP="00856C1D">
            <w:pPr>
              <w:rPr>
                <w:rFonts w:ascii="Verdana" w:hAnsi="Verdana"/>
                <w:sz w:val="20"/>
                <w:szCs w:val="20"/>
                <w:lang w:val="es-ES"/>
              </w:rPr>
            </w:pPr>
            <w:r>
              <w:rPr>
                <w:rFonts w:ascii="Verdana" w:hAnsi="Verdana"/>
                <w:sz w:val="20"/>
                <w:szCs w:val="20"/>
                <w:lang w:val="es-ES"/>
              </w:rPr>
              <w:t>16</w:t>
            </w:r>
          </w:p>
          <w:p w14:paraId="03C33270" w14:textId="77777777" w:rsidR="00856C1D" w:rsidRDefault="00856C1D" w:rsidP="00856C1D">
            <w:pPr>
              <w:rPr>
                <w:rFonts w:ascii="Verdana" w:hAnsi="Verdana"/>
                <w:sz w:val="20"/>
                <w:szCs w:val="20"/>
                <w:lang w:val="es-ES"/>
              </w:rPr>
            </w:pPr>
            <w:r>
              <w:rPr>
                <w:rFonts w:ascii="Verdana" w:hAnsi="Verdana"/>
                <w:sz w:val="20"/>
                <w:szCs w:val="20"/>
                <w:lang w:val="es-ES"/>
              </w:rPr>
              <w:t>24</w:t>
            </w:r>
          </w:p>
        </w:tc>
        <w:tc>
          <w:tcPr>
            <w:tcW w:w="2195" w:type="dxa"/>
          </w:tcPr>
          <w:p w14:paraId="7272AF14" w14:textId="77777777" w:rsidR="00856C1D" w:rsidRDefault="00856C1D" w:rsidP="00856C1D">
            <w:pPr>
              <w:rPr>
                <w:rFonts w:ascii="Verdana" w:hAnsi="Verdana"/>
                <w:sz w:val="20"/>
                <w:szCs w:val="20"/>
                <w:lang w:val="es-ES"/>
              </w:rPr>
            </w:pPr>
            <w:r>
              <w:rPr>
                <w:rFonts w:ascii="Verdana" w:hAnsi="Verdana"/>
                <w:sz w:val="20"/>
                <w:szCs w:val="20"/>
                <w:lang w:val="es-ES"/>
              </w:rPr>
              <w:t>33</w:t>
            </w:r>
          </w:p>
          <w:p w14:paraId="34B37B8A"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64973EEA" w14:textId="77777777" w:rsidR="00856C1D" w:rsidRDefault="00856C1D" w:rsidP="00856C1D">
            <w:pPr>
              <w:rPr>
                <w:rFonts w:ascii="Verdana" w:hAnsi="Verdana"/>
                <w:sz w:val="20"/>
                <w:szCs w:val="20"/>
                <w:lang w:val="es-ES"/>
              </w:rPr>
            </w:pPr>
            <w:r>
              <w:rPr>
                <w:rFonts w:ascii="Verdana" w:hAnsi="Verdana"/>
                <w:sz w:val="20"/>
                <w:szCs w:val="20"/>
                <w:lang w:val="es-ES"/>
              </w:rPr>
              <w:t>47</w:t>
            </w:r>
          </w:p>
          <w:p w14:paraId="1955726C"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7C1B8CEC" w14:textId="77777777" w:rsidTr="00856C1D">
        <w:trPr>
          <w:trHeight w:val="422"/>
        </w:trPr>
        <w:tc>
          <w:tcPr>
            <w:tcW w:w="2194" w:type="dxa"/>
          </w:tcPr>
          <w:p w14:paraId="48E80BF5" w14:textId="77777777" w:rsidR="00856C1D" w:rsidRDefault="00856C1D" w:rsidP="00856C1D">
            <w:pPr>
              <w:rPr>
                <w:rFonts w:ascii="Verdana" w:hAnsi="Verdana"/>
                <w:sz w:val="20"/>
                <w:szCs w:val="20"/>
                <w:lang w:val="es-ES"/>
              </w:rPr>
            </w:pPr>
            <w:r>
              <w:rPr>
                <w:rFonts w:ascii="Verdana" w:hAnsi="Verdana"/>
                <w:sz w:val="20"/>
                <w:szCs w:val="20"/>
                <w:lang w:val="es-ES"/>
              </w:rPr>
              <w:t>7/16</w:t>
            </w:r>
          </w:p>
        </w:tc>
        <w:tc>
          <w:tcPr>
            <w:tcW w:w="2194" w:type="dxa"/>
          </w:tcPr>
          <w:p w14:paraId="091F8C40" w14:textId="77777777" w:rsidR="00856C1D" w:rsidRDefault="00856C1D" w:rsidP="00856C1D">
            <w:pPr>
              <w:rPr>
                <w:rFonts w:ascii="Verdana" w:hAnsi="Verdana"/>
                <w:sz w:val="20"/>
                <w:szCs w:val="20"/>
                <w:lang w:val="es-ES"/>
              </w:rPr>
            </w:pPr>
            <w:r>
              <w:rPr>
                <w:rFonts w:ascii="Verdana" w:hAnsi="Verdana"/>
                <w:sz w:val="20"/>
                <w:szCs w:val="20"/>
                <w:lang w:val="es-ES"/>
              </w:rPr>
              <w:t>14</w:t>
            </w:r>
          </w:p>
          <w:p w14:paraId="1A54295A" w14:textId="77777777" w:rsidR="00856C1D" w:rsidRDefault="00856C1D" w:rsidP="00856C1D">
            <w:pPr>
              <w:rPr>
                <w:rFonts w:ascii="Verdana" w:hAnsi="Verdana"/>
                <w:sz w:val="20"/>
                <w:szCs w:val="20"/>
                <w:lang w:val="es-ES"/>
              </w:rPr>
            </w:pPr>
            <w:r>
              <w:rPr>
                <w:rFonts w:ascii="Verdana" w:hAnsi="Verdana"/>
                <w:sz w:val="20"/>
                <w:szCs w:val="20"/>
                <w:lang w:val="es-ES"/>
              </w:rPr>
              <w:t>20</w:t>
            </w:r>
          </w:p>
        </w:tc>
        <w:tc>
          <w:tcPr>
            <w:tcW w:w="2195" w:type="dxa"/>
          </w:tcPr>
          <w:p w14:paraId="29C31AB8" w14:textId="77777777" w:rsidR="00856C1D" w:rsidRDefault="00856C1D" w:rsidP="00856C1D">
            <w:pPr>
              <w:rPr>
                <w:rFonts w:ascii="Verdana" w:hAnsi="Verdana"/>
                <w:sz w:val="20"/>
                <w:szCs w:val="20"/>
                <w:lang w:val="es-ES"/>
              </w:rPr>
            </w:pPr>
            <w:r>
              <w:rPr>
                <w:rFonts w:ascii="Verdana" w:hAnsi="Verdana"/>
                <w:sz w:val="20"/>
                <w:szCs w:val="20"/>
                <w:lang w:val="es-ES"/>
              </w:rPr>
              <w:t>54</w:t>
            </w:r>
          </w:p>
          <w:p w14:paraId="3CE4C116"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2ED04455" w14:textId="77777777" w:rsidR="00856C1D" w:rsidRDefault="00856C1D" w:rsidP="00856C1D">
            <w:pPr>
              <w:rPr>
                <w:rFonts w:ascii="Verdana" w:hAnsi="Verdana"/>
                <w:sz w:val="20"/>
                <w:szCs w:val="20"/>
                <w:lang w:val="es-ES"/>
              </w:rPr>
            </w:pPr>
            <w:r>
              <w:rPr>
                <w:rFonts w:ascii="Verdana" w:hAnsi="Verdana"/>
                <w:sz w:val="20"/>
                <w:szCs w:val="20"/>
                <w:lang w:val="es-ES"/>
              </w:rPr>
              <w:t>78</w:t>
            </w:r>
          </w:p>
          <w:p w14:paraId="06DA3478"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40F9D753" w14:textId="77777777" w:rsidTr="00856C1D">
        <w:trPr>
          <w:trHeight w:val="422"/>
        </w:trPr>
        <w:tc>
          <w:tcPr>
            <w:tcW w:w="2194" w:type="dxa"/>
          </w:tcPr>
          <w:p w14:paraId="47FA35D1" w14:textId="77777777" w:rsidR="00856C1D" w:rsidRDefault="00856C1D" w:rsidP="00856C1D">
            <w:pPr>
              <w:rPr>
                <w:rFonts w:ascii="Verdana" w:hAnsi="Verdana"/>
                <w:sz w:val="20"/>
                <w:szCs w:val="20"/>
                <w:lang w:val="es-ES"/>
              </w:rPr>
            </w:pPr>
            <w:r>
              <w:rPr>
                <w:rFonts w:ascii="Verdana" w:hAnsi="Verdana"/>
                <w:sz w:val="20"/>
                <w:szCs w:val="20"/>
                <w:lang w:val="es-ES"/>
              </w:rPr>
              <w:t>½</w:t>
            </w:r>
          </w:p>
        </w:tc>
        <w:tc>
          <w:tcPr>
            <w:tcW w:w="2194" w:type="dxa"/>
          </w:tcPr>
          <w:p w14:paraId="64EF64F8" w14:textId="77777777" w:rsidR="00856C1D" w:rsidRDefault="00856C1D" w:rsidP="00856C1D">
            <w:pPr>
              <w:rPr>
                <w:rFonts w:ascii="Verdana" w:hAnsi="Verdana"/>
                <w:sz w:val="20"/>
                <w:szCs w:val="20"/>
                <w:lang w:val="es-ES"/>
              </w:rPr>
            </w:pPr>
            <w:r>
              <w:rPr>
                <w:rFonts w:ascii="Verdana" w:hAnsi="Verdana"/>
                <w:sz w:val="20"/>
                <w:szCs w:val="20"/>
                <w:lang w:val="es-ES"/>
              </w:rPr>
              <w:t>13</w:t>
            </w:r>
          </w:p>
          <w:p w14:paraId="4F017A53" w14:textId="77777777" w:rsidR="00856C1D" w:rsidRDefault="00856C1D" w:rsidP="00856C1D">
            <w:pPr>
              <w:rPr>
                <w:rFonts w:ascii="Verdana" w:hAnsi="Verdana"/>
                <w:sz w:val="20"/>
                <w:szCs w:val="20"/>
                <w:lang w:val="es-ES"/>
              </w:rPr>
            </w:pPr>
            <w:r>
              <w:rPr>
                <w:rFonts w:ascii="Verdana" w:hAnsi="Verdana"/>
                <w:sz w:val="20"/>
                <w:szCs w:val="20"/>
                <w:lang w:val="es-ES"/>
              </w:rPr>
              <w:t>20</w:t>
            </w:r>
          </w:p>
        </w:tc>
        <w:tc>
          <w:tcPr>
            <w:tcW w:w="2195" w:type="dxa"/>
          </w:tcPr>
          <w:p w14:paraId="06BEA224" w14:textId="77777777" w:rsidR="00856C1D" w:rsidRDefault="00856C1D" w:rsidP="00856C1D">
            <w:pPr>
              <w:rPr>
                <w:rFonts w:ascii="Verdana" w:hAnsi="Verdana"/>
                <w:sz w:val="20"/>
                <w:szCs w:val="20"/>
                <w:lang w:val="es-ES"/>
              </w:rPr>
            </w:pPr>
            <w:r>
              <w:rPr>
                <w:rFonts w:ascii="Verdana" w:hAnsi="Verdana"/>
                <w:sz w:val="20"/>
                <w:szCs w:val="20"/>
                <w:lang w:val="es-ES"/>
              </w:rPr>
              <w:t>78</w:t>
            </w:r>
          </w:p>
          <w:p w14:paraId="5A5EE657"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05B77857" w14:textId="77777777" w:rsidR="00856C1D" w:rsidRDefault="00856C1D" w:rsidP="00856C1D">
            <w:pPr>
              <w:rPr>
                <w:rFonts w:ascii="Verdana" w:hAnsi="Verdana"/>
                <w:sz w:val="20"/>
                <w:szCs w:val="20"/>
                <w:lang w:val="es-ES"/>
              </w:rPr>
            </w:pPr>
            <w:r>
              <w:rPr>
                <w:rFonts w:ascii="Verdana" w:hAnsi="Verdana"/>
                <w:sz w:val="20"/>
                <w:szCs w:val="20"/>
                <w:lang w:val="es-ES"/>
              </w:rPr>
              <w:t>119</w:t>
            </w:r>
          </w:p>
          <w:p w14:paraId="6A906830"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4900555D" w14:textId="77777777" w:rsidTr="00856C1D">
        <w:trPr>
          <w:trHeight w:val="422"/>
        </w:trPr>
        <w:tc>
          <w:tcPr>
            <w:tcW w:w="2194" w:type="dxa"/>
          </w:tcPr>
          <w:p w14:paraId="4BC6557B" w14:textId="77777777" w:rsidR="00856C1D" w:rsidRDefault="00856C1D" w:rsidP="00856C1D">
            <w:pPr>
              <w:rPr>
                <w:rFonts w:ascii="Verdana" w:hAnsi="Verdana"/>
                <w:sz w:val="20"/>
                <w:szCs w:val="20"/>
                <w:lang w:val="es-ES"/>
              </w:rPr>
            </w:pPr>
            <w:r>
              <w:rPr>
                <w:rFonts w:ascii="Verdana" w:hAnsi="Verdana"/>
                <w:sz w:val="20"/>
                <w:szCs w:val="20"/>
                <w:lang w:val="es-ES"/>
              </w:rPr>
              <w:t>9/16</w:t>
            </w:r>
          </w:p>
        </w:tc>
        <w:tc>
          <w:tcPr>
            <w:tcW w:w="2194" w:type="dxa"/>
          </w:tcPr>
          <w:p w14:paraId="12CA30B8" w14:textId="77777777" w:rsidR="00856C1D" w:rsidRDefault="00856C1D" w:rsidP="00856C1D">
            <w:pPr>
              <w:rPr>
                <w:rFonts w:ascii="Verdana" w:hAnsi="Verdana"/>
                <w:sz w:val="20"/>
                <w:szCs w:val="20"/>
                <w:lang w:val="es-ES"/>
              </w:rPr>
            </w:pPr>
            <w:r>
              <w:rPr>
                <w:rFonts w:ascii="Verdana" w:hAnsi="Verdana"/>
                <w:sz w:val="20"/>
                <w:szCs w:val="20"/>
                <w:lang w:val="es-ES"/>
              </w:rPr>
              <w:t>12</w:t>
            </w:r>
          </w:p>
          <w:p w14:paraId="71BBBEEF" w14:textId="77777777" w:rsidR="00856C1D" w:rsidRDefault="00856C1D" w:rsidP="00856C1D">
            <w:pPr>
              <w:rPr>
                <w:rFonts w:ascii="Verdana" w:hAnsi="Verdana"/>
                <w:sz w:val="20"/>
                <w:szCs w:val="20"/>
                <w:lang w:val="es-ES"/>
              </w:rPr>
            </w:pPr>
            <w:r>
              <w:rPr>
                <w:rFonts w:ascii="Verdana" w:hAnsi="Verdana"/>
                <w:sz w:val="20"/>
                <w:szCs w:val="20"/>
                <w:lang w:val="es-ES"/>
              </w:rPr>
              <w:t>18</w:t>
            </w:r>
          </w:p>
        </w:tc>
        <w:tc>
          <w:tcPr>
            <w:tcW w:w="2195" w:type="dxa"/>
          </w:tcPr>
          <w:p w14:paraId="4A98CA97" w14:textId="77777777" w:rsidR="00856C1D" w:rsidRDefault="00856C1D" w:rsidP="00856C1D">
            <w:pPr>
              <w:rPr>
                <w:rFonts w:ascii="Verdana" w:hAnsi="Verdana"/>
                <w:sz w:val="20"/>
                <w:szCs w:val="20"/>
                <w:lang w:val="es-ES"/>
              </w:rPr>
            </w:pPr>
            <w:r>
              <w:rPr>
                <w:rFonts w:ascii="Verdana" w:hAnsi="Verdana"/>
                <w:sz w:val="20"/>
                <w:szCs w:val="20"/>
                <w:lang w:val="es-ES"/>
              </w:rPr>
              <w:t>114</w:t>
            </w:r>
          </w:p>
          <w:p w14:paraId="62A0CEC2"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4E28C264" w14:textId="77777777" w:rsidR="00856C1D" w:rsidRDefault="00856C1D" w:rsidP="00856C1D">
            <w:pPr>
              <w:rPr>
                <w:rFonts w:ascii="Verdana" w:hAnsi="Verdana"/>
                <w:sz w:val="20"/>
                <w:szCs w:val="20"/>
                <w:lang w:val="es-ES"/>
              </w:rPr>
            </w:pPr>
            <w:r>
              <w:rPr>
                <w:rFonts w:ascii="Verdana" w:hAnsi="Verdana"/>
                <w:sz w:val="20"/>
                <w:szCs w:val="20"/>
                <w:lang w:val="es-ES"/>
              </w:rPr>
              <w:t>169</w:t>
            </w:r>
          </w:p>
          <w:p w14:paraId="0CB64EF9"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0A193A25" w14:textId="77777777" w:rsidTr="00856C1D">
        <w:trPr>
          <w:trHeight w:val="422"/>
        </w:trPr>
        <w:tc>
          <w:tcPr>
            <w:tcW w:w="2194" w:type="dxa"/>
          </w:tcPr>
          <w:p w14:paraId="2CD79F63" w14:textId="77777777" w:rsidR="00856C1D" w:rsidRDefault="00856C1D" w:rsidP="00856C1D">
            <w:pPr>
              <w:rPr>
                <w:rFonts w:ascii="Verdana" w:hAnsi="Verdana"/>
                <w:sz w:val="20"/>
                <w:szCs w:val="20"/>
                <w:lang w:val="es-ES"/>
              </w:rPr>
            </w:pPr>
            <w:r>
              <w:rPr>
                <w:rFonts w:ascii="Verdana" w:hAnsi="Verdana"/>
                <w:sz w:val="20"/>
                <w:szCs w:val="20"/>
                <w:lang w:val="es-ES"/>
              </w:rPr>
              <w:t>5/8</w:t>
            </w:r>
          </w:p>
        </w:tc>
        <w:tc>
          <w:tcPr>
            <w:tcW w:w="2194" w:type="dxa"/>
          </w:tcPr>
          <w:p w14:paraId="670A6132" w14:textId="77777777" w:rsidR="00856C1D" w:rsidRDefault="00856C1D" w:rsidP="00856C1D">
            <w:pPr>
              <w:rPr>
                <w:rFonts w:ascii="Verdana" w:hAnsi="Verdana"/>
                <w:sz w:val="20"/>
                <w:szCs w:val="20"/>
                <w:lang w:val="es-ES"/>
              </w:rPr>
            </w:pPr>
            <w:r>
              <w:rPr>
                <w:rFonts w:ascii="Verdana" w:hAnsi="Verdana"/>
                <w:sz w:val="20"/>
                <w:szCs w:val="20"/>
                <w:lang w:val="es-ES"/>
              </w:rPr>
              <w:t>11</w:t>
            </w:r>
          </w:p>
          <w:p w14:paraId="143F98E7" w14:textId="77777777" w:rsidR="00856C1D" w:rsidRDefault="00856C1D" w:rsidP="00856C1D">
            <w:pPr>
              <w:rPr>
                <w:rFonts w:ascii="Verdana" w:hAnsi="Verdana"/>
                <w:sz w:val="20"/>
                <w:szCs w:val="20"/>
                <w:lang w:val="es-ES"/>
              </w:rPr>
            </w:pPr>
            <w:r>
              <w:rPr>
                <w:rFonts w:ascii="Verdana" w:hAnsi="Verdana"/>
                <w:sz w:val="20"/>
                <w:szCs w:val="20"/>
                <w:lang w:val="es-ES"/>
              </w:rPr>
              <w:t>11</w:t>
            </w:r>
          </w:p>
        </w:tc>
        <w:tc>
          <w:tcPr>
            <w:tcW w:w="2195" w:type="dxa"/>
          </w:tcPr>
          <w:p w14:paraId="66D9924F" w14:textId="77777777" w:rsidR="00856C1D" w:rsidRDefault="00856C1D" w:rsidP="00856C1D">
            <w:pPr>
              <w:rPr>
                <w:rFonts w:ascii="Verdana" w:hAnsi="Verdana"/>
                <w:sz w:val="20"/>
                <w:szCs w:val="20"/>
                <w:lang w:val="es-ES"/>
              </w:rPr>
            </w:pPr>
            <w:r>
              <w:rPr>
                <w:rFonts w:ascii="Verdana" w:hAnsi="Verdana"/>
                <w:sz w:val="20"/>
                <w:szCs w:val="20"/>
                <w:lang w:val="es-ES"/>
              </w:rPr>
              <w:t>154</w:t>
            </w:r>
          </w:p>
          <w:p w14:paraId="43CEC9F9"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6F273729" w14:textId="77777777" w:rsidR="00856C1D" w:rsidRDefault="00856C1D" w:rsidP="00856C1D">
            <w:pPr>
              <w:rPr>
                <w:rFonts w:ascii="Verdana" w:hAnsi="Verdana"/>
                <w:sz w:val="20"/>
                <w:szCs w:val="20"/>
                <w:lang w:val="es-ES"/>
              </w:rPr>
            </w:pPr>
            <w:r>
              <w:rPr>
                <w:rFonts w:ascii="Verdana" w:hAnsi="Verdana"/>
                <w:sz w:val="20"/>
                <w:szCs w:val="20"/>
                <w:lang w:val="es-ES"/>
              </w:rPr>
              <w:t>230</w:t>
            </w:r>
          </w:p>
          <w:p w14:paraId="4E7C1AB4"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3E99B4C0" w14:textId="77777777" w:rsidTr="00856C1D">
        <w:trPr>
          <w:trHeight w:val="422"/>
        </w:trPr>
        <w:tc>
          <w:tcPr>
            <w:tcW w:w="2194" w:type="dxa"/>
          </w:tcPr>
          <w:p w14:paraId="04D84D40" w14:textId="77777777" w:rsidR="00856C1D" w:rsidRDefault="00856C1D" w:rsidP="00856C1D">
            <w:pPr>
              <w:rPr>
                <w:rFonts w:ascii="Verdana" w:hAnsi="Verdana"/>
                <w:sz w:val="20"/>
                <w:szCs w:val="20"/>
                <w:lang w:val="es-ES"/>
              </w:rPr>
            </w:pPr>
            <w:r>
              <w:rPr>
                <w:rFonts w:ascii="Verdana" w:hAnsi="Verdana"/>
                <w:sz w:val="20"/>
                <w:szCs w:val="20"/>
                <w:lang w:val="es-ES"/>
              </w:rPr>
              <w:t>¾</w:t>
            </w:r>
          </w:p>
        </w:tc>
        <w:tc>
          <w:tcPr>
            <w:tcW w:w="2194" w:type="dxa"/>
          </w:tcPr>
          <w:p w14:paraId="79183F60" w14:textId="77777777" w:rsidR="00856C1D" w:rsidRDefault="00856C1D" w:rsidP="00856C1D">
            <w:pPr>
              <w:rPr>
                <w:rFonts w:ascii="Verdana" w:hAnsi="Verdana"/>
                <w:sz w:val="20"/>
                <w:szCs w:val="20"/>
                <w:lang w:val="es-ES"/>
              </w:rPr>
            </w:pPr>
            <w:r>
              <w:rPr>
                <w:rFonts w:ascii="Verdana" w:hAnsi="Verdana"/>
                <w:sz w:val="20"/>
                <w:szCs w:val="20"/>
                <w:lang w:val="es-ES"/>
              </w:rPr>
              <w:t>10</w:t>
            </w:r>
          </w:p>
          <w:p w14:paraId="32444FBF" w14:textId="77777777" w:rsidR="00856C1D" w:rsidRDefault="00856C1D" w:rsidP="00856C1D">
            <w:pPr>
              <w:rPr>
                <w:rFonts w:ascii="Verdana" w:hAnsi="Verdana"/>
                <w:sz w:val="20"/>
                <w:szCs w:val="20"/>
                <w:lang w:val="es-ES"/>
              </w:rPr>
            </w:pPr>
            <w:r>
              <w:rPr>
                <w:rFonts w:ascii="Verdana" w:hAnsi="Verdana"/>
                <w:sz w:val="20"/>
                <w:szCs w:val="20"/>
                <w:lang w:val="es-ES"/>
              </w:rPr>
              <w:t>10</w:t>
            </w:r>
          </w:p>
        </w:tc>
        <w:tc>
          <w:tcPr>
            <w:tcW w:w="2195" w:type="dxa"/>
          </w:tcPr>
          <w:p w14:paraId="01B40E42" w14:textId="77777777" w:rsidR="00856C1D" w:rsidRDefault="00856C1D" w:rsidP="00856C1D">
            <w:pPr>
              <w:rPr>
                <w:rFonts w:ascii="Verdana" w:hAnsi="Verdana"/>
                <w:sz w:val="20"/>
                <w:szCs w:val="20"/>
                <w:lang w:val="es-ES"/>
              </w:rPr>
            </w:pPr>
            <w:r>
              <w:rPr>
                <w:rFonts w:ascii="Verdana" w:hAnsi="Verdana"/>
                <w:sz w:val="20"/>
                <w:szCs w:val="20"/>
                <w:lang w:val="es-ES"/>
              </w:rPr>
              <w:t>257</w:t>
            </w:r>
          </w:p>
          <w:p w14:paraId="7393B278"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0432A427" w14:textId="77777777" w:rsidR="00856C1D" w:rsidRDefault="00856C1D" w:rsidP="00856C1D">
            <w:pPr>
              <w:rPr>
                <w:rFonts w:ascii="Verdana" w:hAnsi="Verdana"/>
                <w:sz w:val="20"/>
                <w:szCs w:val="20"/>
                <w:lang w:val="es-ES"/>
              </w:rPr>
            </w:pPr>
            <w:r>
              <w:rPr>
                <w:rFonts w:ascii="Verdana" w:hAnsi="Verdana"/>
                <w:sz w:val="20"/>
                <w:szCs w:val="20"/>
                <w:lang w:val="es-ES"/>
              </w:rPr>
              <w:t>380</w:t>
            </w:r>
          </w:p>
          <w:p w14:paraId="25D02EA2"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10167F54" w14:textId="77777777" w:rsidTr="00856C1D">
        <w:trPr>
          <w:trHeight w:val="422"/>
        </w:trPr>
        <w:tc>
          <w:tcPr>
            <w:tcW w:w="2194" w:type="dxa"/>
          </w:tcPr>
          <w:p w14:paraId="29B7F08F" w14:textId="77777777" w:rsidR="00856C1D" w:rsidRDefault="00856C1D" w:rsidP="00856C1D">
            <w:pPr>
              <w:rPr>
                <w:rFonts w:ascii="Verdana" w:hAnsi="Verdana"/>
                <w:sz w:val="20"/>
                <w:szCs w:val="20"/>
                <w:lang w:val="es-ES"/>
              </w:rPr>
            </w:pPr>
            <w:r>
              <w:rPr>
                <w:rFonts w:ascii="Verdana" w:hAnsi="Verdana"/>
                <w:sz w:val="20"/>
                <w:szCs w:val="20"/>
                <w:lang w:val="es-ES"/>
              </w:rPr>
              <w:t>7/8</w:t>
            </w:r>
          </w:p>
        </w:tc>
        <w:tc>
          <w:tcPr>
            <w:tcW w:w="2194" w:type="dxa"/>
          </w:tcPr>
          <w:p w14:paraId="10946A61" w14:textId="77777777" w:rsidR="00856C1D" w:rsidRDefault="00856C1D" w:rsidP="00856C1D">
            <w:pPr>
              <w:rPr>
                <w:rFonts w:ascii="Verdana" w:hAnsi="Verdana"/>
                <w:sz w:val="20"/>
                <w:szCs w:val="20"/>
                <w:lang w:val="es-ES"/>
              </w:rPr>
            </w:pPr>
            <w:r>
              <w:rPr>
                <w:rFonts w:ascii="Verdana" w:hAnsi="Verdana"/>
                <w:sz w:val="20"/>
                <w:szCs w:val="20"/>
                <w:lang w:val="es-ES"/>
              </w:rPr>
              <w:t>9</w:t>
            </w:r>
          </w:p>
          <w:p w14:paraId="28C1C935" w14:textId="77777777" w:rsidR="00856C1D" w:rsidRDefault="00856C1D" w:rsidP="00856C1D">
            <w:pPr>
              <w:rPr>
                <w:rFonts w:ascii="Verdana" w:hAnsi="Verdana"/>
                <w:sz w:val="20"/>
                <w:szCs w:val="20"/>
                <w:lang w:val="es-ES"/>
              </w:rPr>
            </w:pPr>
            <w:r>
              <w:rPr>
                <w:rFonts w:ascii="Verdana" w:hAnsi="Verdana"/>
                <w:sz w:val="20"/>
                <w:szCs w:val="20"/>
                <w:lang w:val="es-ES"/>
              </w:rPr>
              <w:t>9</w:t>
            </w:r>
          </w:p>
        </w:tc>
        <w:tc>
          <w:tcPr>
            <w:tcW w:w="2195" w:type="dxa"/>
          </w:tcPr>
          <w:p w14:paraId="2D50B20C" w14:textId="77777777" w:rsidR="00856C1D" w:rsidRDefault="00856C1D" w:rsidP="00856C1D">
            <w:pPr>
              <w:rPr>
                <w:rFonts w:ascii="Verdana" w:hAnsi="Verdana"/>
                <w:sz w:val="20"/>
                <w:szCs w:val="20"/>
                <w:lang w:val="es-ES"/>
              </w:rPr>
            </w:pPr>
            <w:r>
              <w:rPr>
                <w:rFonts w:ascii="Verdana" w:hAnsi="Verdana"/>
                <w:sz w:val="20"/>
                <w:szCs w:val="20"/>
                <w:lang w:val="es-ES"/>
              </w:rPr>
              <w:t>382</w:t>
            </w:r>
          </w:p>
          <w:p w14:paraId="0BCB4E41"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1185C991" w14:textId="77777777" w:rsidR="00856C1D" w:rsidRDefault="00856C1D" w:rsidP="00856C1D">
            <w:pPr>
              <w:rPr>
                <w:rFonts w:ascii="Verdana" w:hAnsi="Verdana"/>
                <w:sz w:val="20"/>
                <w:szCs w:val="20"/>
                <w:lang w:val="es-ES"/>
              </w:rPr>
            </w:pPr>
            <w:r>
              <w:rPr>
                <w:rFonts w:ascii="Verdana" w:hAnsi="Verdana"/>
                <w:sz w:val="20"/>
                <w:szCs w:val="20"/>
                <w:lang w:val="es-ES"/>
              </w:rPr>
              <w:t>600</w:t>
            </w:r>
          </w:p>
          <w:p w14:paraId="54926AC2" w14:textId="77777777" w:rsidR="00856C1D" w:rsidRDefault="00856C1D" w:rsidP="00856C1D">
            <w:pPr>
              <w:rPr>
                <w:rFonts w:ascii="Verdana" w:hAnsi="Verdana"/>
                <w:sz w:val="20"/>
                <w:szCs w:val="20"/>
                <w:lang w:val="es-ES"/>
              </w:rPr>
            </w:pPr>
            <w:r>
              <w:rPr>
                <w:rFonts w:ascii="Verdana" w:hAnsi="Verdana"/>
                <w:sz w:val="20"/>
                <w:szCs w:val="20"/>
                <w:lang w:val="es-ES"/>
              </w:rPr>
              <w:t>---</w:t>
            </w:r>
          </w:p>
        </w:tc>
      </w:tr>
      <w:tr w:rsidR="00856C1D" w14:paraId="3CC3418C" w14:textId="77777777" w:rsidTr="00856C1D">
        <w:trPr>
          <w:trHeight w:val="422"/>
        </w:trPr>
        <w:tc>
          <w:tcPr>
            <w:tcW w:w="2194" w:type="dxa"/>
          </w:tcPr>
          <w:p w14:paraId="4A1F6DBE" w14:textId="77777777" w:rsidR="00856C1D" w:rsidRDefault="00856C1D" w:rsidP="00856C1D">
            <w:pPr>
              <w:rPr>
                <w:rFonts w:ascii="Verdana" w:hAnsi="Verdana"/>
                <w:sz w:val="20"/>
                <w:szCs w:val="20"/>
                <w:lang w:val="es-ES"/>
              </w:rPr>
            </w:pPr>
            <w:r>
              <w:rPr>
                <w:rFonts w:ascii="Verdana" w:hAnsi="Verdana"/>
                <w:sz w:val="20"/>
                <w:szCs w:val="20"/>
                <w:lang w:val="es-ES"/>
              </w:rPr>
              <w:t>1</w:t>
            </w:r>
          </w:p>
        </w:tc>
        <w:tc>
          <w:tcPr>
            <w:tcW w:w="2194" w:type="dxa"/>
          </w:tcPr>
          <w:p w14:paraId="32C1DCA7" w14:textId="77777777" w:rsidR="00856C1D" w:rsidRDefault="00856C1D" w:rsidP="00856C1D">
            <w:pPr>
              <w:rPr>
                <w:rFonts w:ascii="Verdana" w:hAnsi="Verdana"/>
                <w:sz w:val="20"/>
                <w:szCs w:val="20"/>
                <w:lang w:val="es-ES"/>
              </w:rPr>
            </w:pPr>
            <w:r>
              <w:rPr>
                <w:rFonts w:ascii="Verdana" w:hAnsi="Verdana"/>
                <w:sz w:val="20"/>
                <w:szCs w:val="20"/>
                <w:lang w:val="es-ES"/>
              </w:rPr>
              <w:t>8</w:t>
            </w:r>
          </w:p>
          <w:p w14:paraId="523AC936" w14:textId="77777777" w:rsidR="00856C1D" w:rsidRDefault="00856C1D" w:rsidP="00856C1D">
            <w:pPr>
              <w:rPr>
                <w:rFonts w:ascii="Verdana" w:hAnsi="Verdana"/>
                <w:sz w:val="20"/>
                <w:szCs w:val="20"/>
                <w:lang w:val="es-ES"/>
              </w:rPr>
            </w:pPr>
            <w:r>
              <w:rPr>
                <w:rFonts w:ascii="Verdana" w:hAnsi="Verdana"/>
                <w:sz w:val="20"/>
                <w:szCs w:val="20"/>
                <w:lang w:val="es-ES"/>
              </w:rPr>
              <w:t>8</w:t>
            </w:r>
          </w:p>
        </w:tc>
        <w:tc>
          <w:tcPr>
            <w:tcW w:w="2195" w:type="dxa"/>
          </w:tcPr>
          <w:p w14:paraId="3445EE97" w14:textId="77777777" w:rsidR="00856C1D" w:rsidRDefault="00856C1D" w:rsidP="00856C1D">
            <w:pPr>
              <w:rPr>
                <w:rFonts w:ascii="Verdana" w:hAnsi="Verdana"/>
                <w:sz w:val="20"/>
                <w:szCs w:val="20"/>
                <w:lang w:val="es-ES"/>
              </w:rPr>
            </w:pPr>
            <w:r>
              <w:rPr>
                <w:rFonts w:ascii="Verdana" w:hAnsi="Verdana"/>
                <w:sz w:val="20"/>
                <w:szCs w:val="20"/>
                <w:lang w:val="es-ES"/>
              </w:rPr>
              <w:t>587</w:t>
            </w:r>
          </w:p>
          <w:p w14:paraId="79DEE5C0" w14:textId="77777777" w:rsidR="00856C1D" w:rsidRDefault="00856C1D" w:rsidP="00856C1D">
            <w:pPr>
              <w:rPr>
                <w:rFonts w:ascii="Verdana" w:hAnsi="Verdana"/>
                <w:sz w:val="20"/>
                <w:szCs w:val="20"/>
                <w:lang w:val="es-ES"/>
              </w:rPr>
            </w:pPr>
            <w:r>
              <w:rPr>
                <w:rFonts w:ascii="Verdana" w:hAnsi="Verdana"/>
                <w:sz w:val="20"/>
                <w:szCs w:val="20"/>
                <w:lang w:val="es-ES"/>
              </w:rPr>
              <w:t>---</w:t>
            </w:r>
          </w:p>
        </w:tc>
        <w:tc>
          <w:tcPr>
            <w:tcW w:w="2195" w:type="dxa"/>
          </w:tcPr>
          <w:p w14:paraId="77210137" w14:textId="77777777" w:rsidR="00856C1D" w:rsidRDefault="00856C1D" w:rsidP="00856C1D">
            <w:pPr>
              <w:rPr>
                <w:rFonts w:ascii="Verdana" w:hAnsi="Verdana"/>
                <w:sz w:val="20"/>
                <w:szCs w:val="20"/>
                <w:lang w:val="es-ES"/>
              </w:rPr>
            </w:pPr>
            <w:r>
              <w:rPr>
                <w:rFonts w:ascii="Verdana" w:hAnsi="Verdana"/>
                <w:sz w:val="20"/>
                <w:szCs w:val="20"/>
                <w:lang w:val="es-ES"/>
              </w:rPr>
              <w:t>700</w:t>
            </w:r>
          </w:p>
          <w:p w14:paraId="48388E98" w14:textId="77777777" w:rsidR="00856C1D" w:rsidRDefault="00856C1D" w:rsidP="00856C1D">
            <w:pPr>
              <w:rPr>
                <w:rFonts w:ascii="Verdana" w:hAnsi="Verdana"/>
                <w:sz w:val="20"/>
                <w:szCs w:val="20"/>
                <w:lang w:val="es-ES"/>
              </w:rPr>
            </w:pPr>
            <w:r>
              <w:rPr>
                <w:rFonts w:ascii="Verdana" w:hAnsi="Verdana"/>
                <w:sz w:val="20"/>
                <w:szCs w:val="20"/>
                <w:lang w:val="es-ES"/>
              </w:rPr>
              <w:t>---</w:t>
            </w:r>
          </w:p>
        </w:tc>
      </w:tr>
    </w:tbl>
    <w:p w14:paraId="5D838EC7" w14:textId="1B0961C1" w:rsidR="00E479A8" w:rsidRDefault="00E479A8" w:rsidP="00E479A8">
      <w:pPr>
        <w:rPr>
          <w:rFonts w:ascii="Verdana" w:hAnsi="Verdana"/>
          <w:sz w:val="20"/>
          <w:szCs w:val="20"/>
          <w:lang w:val="es-ES"/>
        </w:rPr>
      </w:pPr>
    </w:p>
    <w:p w14:paraId="51F7ED72" w14:textId="669BEF61" w:rsidR="00E479A8" w:rsidRDefault="00E479A8" w:rsidP="00E479A8">
      <w:pPr>
        <w:rPr>
          <w:rFonts w:ascii="Verdana" w:hAnsi="Verdana"/>
          <w:sz w:val="20"/>
          <w:szCs w:val="20"/>
          <w:lang w:val="es-ES"/>
        </w:rPr>
      </w:pPr>
    </w:p>
    <w:p w14:paraId="073B4B49" w14:textId="08C3EA58" w:rsidR="00AB676A" w:rsidRPr="00AB676A" w:rsidRDefault="00AB676A" w:rsidP="00AB676A">
      <w:pPr>
        <w:rPr>
          <w:rFonts w:ascii="Verdana" w:hAnsi="Verdana"/>
          <w:sz w:val="20"/>
          <w:szCs w:val="20"/>
          <w:lang w:val="es-ES"/>
        </w:rPr>
      </w:pPr>
    </w:p>
    <w:p w14:paraId="5F01D5A2" w14:textId="646D935F" w:rsidR="00AB676A" w:rsidRPr="00AB676A" w:rsidRDefault="00AB676A" w:rsidP="00AB676A">
      <w:pPr>
        <w:rPr>
          <w:rFonts w:ascii="Verdana" w:hAnsi="Verdana"/>
          <w:sz w:val="20"/>
          <w:szCs w:val="20"/>
          <w:lang w:val="es-ES"/>
        </w:rPr>
      </w:pPr>
    </w:p>
    <w:p w14:paraId="5ABB9673" w14:textId="6987AC0A" w:rsidR="00AB676A" w:rsidRPr="00AB676A" w:rsidRDefault="00AB676A" w:rsidP="00AB676A">
      <w:pPr>
        <w:rPr>
          <w:rFonts w:ascii="Verdana" w:hAnsi="Verdana"/>
          <w:sz w:val="20"/>
          <w:szCs w:val="20"/>
          <w:lang w:val="es-ES"/>
        </w:rPr>
      </w:pPr>
    </w:p>
    <w:p w14:paraId="14DFFBEA" w14:textId="6FCFF248" w:rsidR="00AB676A" w:rsidRPr="00AB676A" w:rsidRDefault="00AB676A" w:rsidP="00AB676A">
      <w:pPr>
        <w:rPr>
          <w:rFonts w:ascii="Verdana" w:hAnsi="Verdana"/>
          <w:sz w:val="20"/>
          <w:szCs w:val="20"/>
          <w:lang w:val="es-ES"/>
        </w:rPr>
      </w:pPr>
    </w:p>
    <w:p w14:paraId="178EAFCA" w14:textId="57FAA722" w:rsidR="00AB676A" w:rsidRPr="00AB676A" w:rsidRDefault="00AB676A" w:rsidP="00AB676A">
      <w:pPr>
        <w:rPr>
          <w:rFonts w:ascii="Verdana" w:hAnsi="Verdana"/>
          <w:sz w:val="20"/>
          <w:szCs w:val="20"/>
          <w:lang w:val="es-ES"/>
        </w:rPr>
      </w:pPr>
    </w:p>
    <w:p w14:paraId="45EA9985" w14:textId="541058CF" w:rsidR="00AB676A" w:rsidRPr="00AB676A" w:rsidRDefault="00AB676A" w:rsidP="00AB676A">
      <w:pPr>
        <w:rPr>
          <w:rFonts w:ascii="Verdana" w:hAnsi="Verdana"/>
          <w:sz w:val="20"/>
          <w:szCs w:val="20"/>
          <w:lang w:val="es-ES"/>
        </w:rPr>
      </w:pPr>
    </w:p>
    <w:p w14:paraId="122BE0B5" w14:textId="38583B9F" w:rsidR="00AB676A" w:rsidRPr="00AB676A" w:rsidRDefault="00AB676A" w:rsidP="00AB676A">
      <w:pPr>
        <w:rPr>
          <w:rFonts w:ascii="Verdana" w:hAnsi="Verdana"/>
          <w:sz w:val="20"/>
          <w:szCs w:val="20"/>
          <w:lang w:val="es-ES"/>
        </w:rPr>
      </w:pPr>
    </w:p>
    <w:p w14:paraId="2BF4219F" w14:textId="4FBAA8F4" w:rsidR="00AB676A" w:rsidRPr="00AB676A" w:rsidRDefault="00AB676A" w:rsidP="00AB676A">
      <w:pPr>
        <w:rPr>
          <w:rFonts w:ascii="Verdana" w:hAnsi="Verdana"/>
          <w:sz w:val="20"/>
          <w:szCs w:val="20"/>
          <w:lang w:val="es-ES"/>
        </w:rPr>
      </w:pPr>
    </w:p>
    <w:p w14:paraId="46F06A76" w14:textId="10311832" w:rsidR="00AB676A" w:rsidRPr="00AB676A" w:rsidRDefault="00AB676A" w:rsidP="00AB676A">
      <w:pPr>
        <w:rPr>
          <w:rFonts w:ascii="Verdana" w:hAnsi="Verdana"/>
          <w:sz w:val="20"/>
          <w:szCs w:val="20"/>
          <w:lang w:val="es-ES"/>
        </w:rPr>
      </w:pPr>
    </w:p>
    <w:p w14:paraId="4679FC26" w14:textId="50CB0A4E" w:rsidR="00AB676A" w:rsidRPr="00AB676A" w:rsidRDefault="00AB676A" w:rsidP="00AB676A">
      <w:pPr>
        <w:rPr>
          <w:rFonts w:ascii="Verdana" w:hAnsi="Verdana"/>
          <w:sz w:val="20"/>
          <w:szCs w:val="20"/>
          <w:lang w:val="es-ES"/>
        </w:rPr>
      </w:pPr>
    </w:p>
    <w:p w14:paraId="18573DA3" w14:textId="65E44DE2" w:rsidR="00AB676A" w:rsidRPr="00AB676A" w:rsidRDefault="00AB676A" w:rsidP="00AB676A">
      <w:pPr>
        <w:rPr>
          <w:rFonts w:ascii="Verdana" w:hAnsi="Verdana"/>
          <w:sz w:val="20"/>
          <w:szCs w:val="20"/>
          <w:lang w:val="es-ES"/>
        </w:rPr>
      </w:pPr>
    </w:p>
    <w:p w14:paraId="028CD5BC" w14:textId="6FF03FB9" w:rsidR="00AB676A" w:rsidRDefault="00AB676A" w:rsidP="00AB676A">
      <w:pPr>
        <w:rPr>
          <w:rFonts w:ascii="Verdana" w:hAnsi="Verdana"/>
          <w:sz w:val="20"/>
          <w:szCs w:val="20"/>
          <w:lang w:val="es-ES"/>
        </w:rPr>
      </w:pPr>
    </w:p>
    <w:p w14:paraId="6EC97F69" w14:textId="082490E7" w:rsidR="00AB676A" w:rsidRDefault="00AB676A" w:rsidP="00AB676A">
      <w:pPr>
        <w:tabs>
          <w:tab w:val="left" w:pos="1080"/>
        </w:tabs>
        <w:rPr>
          <w:rFonts w:ascii="Verdana" w:hAnsi="Verdana"/>
          <w:sz w:val="20"/>
          <w:szCs w:val="20"/>
          <w:lang w:val="es-ES"/>
        </w:rPr>
      </w:pPr>
      <w:r>
        <w:rPr>
          <w:rFonts w:ascii="Verdana" w:hAnsi="Verdana"/>
          <w:sz w:val="20"/>
          <w:szCs w:val="20"/>
          <w:lang w:val="es-ES"/>
        </w:rPr>
        <w:tab/>
      </w:r>
      <w:r>
        <w:rPr>
          <w:rFonts w:ascii="Verdana" w:hAnsi="Verdana"/>
          <w:noProof/>
          <w:sz w:val="20"/>
          <w:szCs w:val="20"/>
          <w:lang w:val="es-ES"/>
        </w:rPr>
        <w:drawing>
          <wp:inline distT="0" distB="0" distL="0" distR="0" wp14:anchorId="09375961" wp14:editId="5722A189">
            <wp:extent cx="4304665" cy="2733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4665" cy="2733040"/>
                    </a:xfrm>
                    <a:prstGeom prst="rect">
                      <a:avLst/>
                    </a:prstGeom>
                    <a:noFill/>
                  </pic:spPr>
                </pic:pic>
              </a:graphicData>
            </a:graphic>
          </wp:inline>
        </w:drawing>
      </w:r>
    </w:p>
    <w:p w14:paraId="7DD7AA02" w14:textId="1964EA08" w:rsidR="00AB676A" w:rsidRDefault="00AB676A" w:rsidP="00AB676A">
      <w:pPr>
        <w:tabs>
          <w:tab w:val="left" w:pos="1080"/>
        </w:tabs>
        <w:rPr>
          <w:rFonts w:ascii="Verdana" w:hAnsi="Verdana"/>
          <w:sz w:val="20"/>
          <w:szCs w:val="20"/>
          <w:lang w:val="es-ES"/>
        </w:rPr>
      </w:pPr>
    </w:p>
    <w:p w14:paraId="4F72E41C" w14:textId="05A5F0A6" w:rsidR="00AB676A" w:rsidRDefault="00AB676A" w:rsidP="00AB676A">
      <w:pPr>
        <w:tabs>
          <w:tab w:val="left" w:pos="1080"/>
        </w:tabs>
        <w:rPr>
          <w:rFonts w:ascii="Verdana" w:hAnsi="Verdana"/>
          <w:sz w:val="20"/>
          <w:szCs w:val="20"/>
          <w:lang w:val="es-ES"/>
        </w:rPr>
      </w:pPr>
    </w:p>
    <w:p w14:paraId="17FD4895" w14:textId="3818FC8A" w:rsidR="00856C1D" w:rsidRDefault="00856C1D" w:rsidP="00663525">
      <w:pPr>
        <w:tabs>
          <w:tab w:val="left" w:pos="1080"/>
        </w:tabs>
        <w:rPr>
          <w:rFonts w:ascii="Verdana" w:hAnsi="Verdana"/>
          <w:b/>
          <w:bCs/>
          <w:u w:val="single"/>
          <w:lang w:val="es-ES"/>
        </w:rPr>
      </w:pPr>
    </w:p>
    <w:p w14:paraId="319CFB9F" w14:textId="77777777" w:rsidR="00663525" w:rsidRDefault="00663525" w:rsidP="00663525">
      <w:pPr>
        <w:tabs>
          <w:tab w:val="left" w:pos="1080"/>
        </w:tabs>
        <w:rPr>
          <w:rFonts w:ascii="Verdana" w:hAnsi="Verdana"/>
          <w:b/>
          <w:bCs/>
          <w:u w:val="single"/>
          <w:lang w:val="es-ES"/>
        </w:rPr>
      </w:pPr>
    </w:p>
    <w:p w14:paraId="279771E4" w14:textId="011A80EB" w:rsidR="00AB676A" w:rsidRPr="00856C1D" w:rsidRDefault="00AB676A" w:rsidP="00663525">
      <w:pPr>
        <w:tabs>
          <w:tab w:val="left" w:pos="1080"/>
        </w:tabs>
        <w:spacing w:after="0"/>
        <w:jc w:val="center"/>
        <w:rPr>
          <w:rFonts w:ascii="Verdana" w:hAnsi="Verdana"/>
          <w:b/>
          <w:bCs/>
          <w:sz w:val="20"/>
          <w:szCs w:val="20"/>
          <w:u w:val="single"/>
          <w:lang w:val="es-ES"/>
        </w:rPr>
      </w:pPr>
      <w:r w:rsidRPr="00856C1D">
        <w:rPr>
          <w:rFonts w:ascii="Verdana" w:hAnsi="Verdana"/>
          <w:b/>
          <w:bCs/>
          <w:sz w:val="20"/>
          <w:szCs w:val="20"/>
          <w:u w:val="single"/>
          <w:lang w:val="es-ES"/>
        </w:rPr>
        <w:lastRenderedPageBreak/>
        <w:t>PÓLIZA DE GARANTÍA</w:t>
      </w:r>
    </w:p>
    <w:p w14:paraId="283EC945" w14:textId="0C87F887" w:rsidR="00AB676A" w:rsidRDefault="00AB676A" w:rsidP="00663525">
      <w:pPr>
        <w:tabs>
          <w:tab w:val="left" w:pos="1080"/>
        </w:tabs>
        <w:spacing w:after="0"/>
        <w:rPr>
          <w:rFonts w:ascii="Verdana" w:hAnsi="Verdana"/>
          <w:b/>
          <w:bCs/>
          <w:sz w:val="12"/>
          <w:szCs w:val="12"/>
          <w:lang w:val="es-ES"/>
        </w:rPr>
      </w:pPr>
      <w:r w:rsidRPr="00856C1D">
        <w:rPr>
          <w:rFonts w:ascii="Verdana" w:hAnsi="Verdana"/>
          <w:b/>
          <w:bCs/>
          <w:sz w:val="17"/>
          <w:szCs w:val="17"/>
          <w:lang w:val="es-ES"/>
        </w:rPr>
        <w:t>Recuerde completar y devolver su Tarjeta de garantía e Informe de entrega del concesionario. Las reclamaciones de garantía no se considerarán si la tarjeta de garantía y el informe de entrega del concesionario no se han devuelto a Salsco.</w:t>
      </w:r>
    </w:p>
    <w:p w14:paraId="57560698" w14:textId="77777777" w:rsidR="00663525" w:rsidRPr="00663525" w:rsidRDefault="00663525" w:rsidP="00663525">
      <w:pPr>
        <w:tabs>
          <w:tab w:val="left" w:pos="1080"/>
        </w:tabs>
        <w:spacing w:after="0"/>
        <w:rPr>
          <w:rFonts w:ascii="Verdana" w:hAnsi="Verdana"/>
          <w:b/>
          <w:bCs/>
          <w:sz w:val="12"/>
          <w:szCs w:val="12"/>
          <w:lang w:val="es-ES"/>
        </w:rPr>
      </w:pPr>
    </w:p>
    <w:p w14:paraId="4A0DC80D" w14:textId="7EC52B74" w:rsidR="00AB676A" w:rsidRPr="00856C1D" w:rsidRDefault="00AB676A" w:rsidP="00663525">
      <w:pPr>
        <w:tabs>
          <w:tab w:val="left" w:pos="1080"/>
        </w:tabs>
        <w:spacing w:after="0"/>
        <w:rPr>
          <w:rFonts w:ascii="Verdana" w:hAnsi="Verdana"/>
          <w:sz w:val="16"/>
          <w:szCs w:val="16"/>
          <w:lang w:val="es-ES"/>
        </w:rPr>
      </w:pPr>
      <w:r w:rsidRPr="00856C1D">
        <w:rPr>
          <w:rFonts w:ascii="Verdana" w:hAnsi="Verdana"/>
          <w:sz w:val="16"/>
          <w:szCs w:val="16"/>
          <w:lang w:val="es-ES"/>
        </w:rPr>
        <w:t>Su producto Salsco Comercial o Turf Equipen es un producto de tipo comercial y normalmente se fabrica y vende para uso comercial o industrial. Salsco, para el comprador original, durante un (1) año a partir de la fecha de compra (90 días si se utiliza para fines de alquiler) reparará o reemplazará, sin cargo, cualquier pieza o piezas de SALSCO que tengan defectos de material, mano de obra o ambos. Los gastos de transporte o envío correrán a cargo del comprador. Si, durante el período de garantía mencionado anteriormente, el producto no funciona correctamente debido a un defecto, simplemente comuníquese con Salsco y siga los Procedimientos de garantía incluidos en este manual.</w:t>
      </w:r>
    </w:p>
    <w:p w14:paraId="03155DB4" w14:textId="77777777" w:rsidR="00AB676A" w:rsidRPr="00856C1D" w:rsidRDefault="00AB676A" w:rsidP="00663525">
      <w:pPr>
        <w:tabs>
          <w:tab w:val="left" w:pos="1080"/>
        </w:tabs>
        <w:spacing w:after="0"/>
        <w:rPr>
          <w:rFonts w:ascii="Verdana" w:hAnsi="Verdana"/>
          <w:sz w:val="16"/>
          <w:szCs w:val="16"/>
          <w:lang w:val="es-ES"/>
        </w:rPr>
      </w:pPr>
      <w:r w:rsidRPr="00856C1D">
        <w:rPr>
          <w:rFonts w:ascii="Verdana" w:hAnsi="Verdana"/>
          <w:sz w:val="16"/>
          <w:szCs w:val="16"/>
          <w:lang w:val="es-ES"/>
        </w:rPr>
        <w:t>Esta garantía no incluye:</w:t>
      </w:r>
    </w:p>
    <w:p w14:paraId="65B883BA" w14:textId="4C3D0D2A" w:rsidR="00AB676A" w:rsidRPr="00856C1D" w:rsidRDefault="00AB676A" w:rsidP="00663525">
      <w:pPr>
        <w:pStyle w:val="ListParagraph"/>
        <w:numPr>
          <w:ilvl w:val="0"/>
          <w:numId w:val="1"/>
        </w:numPr>
        <w:tabs>
          <w:tab w:val="left" w:pos="1080"/>
        </w:tabs>
        <w:spacing w:after="0"/>
        <w:rPr>
          <w:rFonts w:ascii="Verdana" w:hAnsi="Verdana"/>
          <w:sz w:val="16"/>
          <w:szCs w:val="16"/>
          <w:lang w:val="es-ES"/>
        </w:rPr>
      </w:pPr>
      <w:r w:rsidRPr="00856C1D">
        <w:rPr>
          <w:rFonts w:ascii="Verdana" w:hAnsi="Verdana"/>
          <w:sz w:val="16"/>
          <w:szCs w:val="16"/>
          <w:lang w:val="es-ES"/>
        </w:rPr>
        <w:t>Daños incidentales o consecuentes y es exclusivo de cualquier garantía implícita.</w:t>
      </w:r>
    </w:p>
    <w:p w14:paraId="72A25F65" w14:textId="6D0AB439" w:rsidR="00AB676A" w:rsidRPr="00856C1D" w:rsidRDefault="00AB676A" w:rsidP="00663525">
      <w:pPr>
        <w:pStyle w:val="ListParagraph"/>
        <w:numPr>
          <w:ilvl w:val="0"/>
          <w:numId w:val="1"/>
        </w:numPr>
        <w:tabs>
          <w:tab w:val="left" w:pos="1080"/>
        </w:tabs>
        <w:spacing w:after="0"/>
        <w:rPr>
          <w:rFonts w:ascii="Verdana" w:hAnsi="Verdana"/>
          <w:sz w:val="16"/>
          <w:szCs w:val="16"/>
          <w:lang w:val="es-ES"/>
        </w:rPr>
      </w:pPr>
      <w:r w:rsidRPr="00856C1D">
        <w:rPr>
          <w:rFonts w:ascii="Verdana" w:hAnsi="Verdana"/>
          <w:sz w:val="16"/>
          <w:szCs w:val="16"/>
          <w:lang w:val="es-ES"/>
        </w:rPr>
        <w:t>Piezas de mantenimiento normal, incluidas, entre otras, mangueras, cadenas, correas, filtros, lubricantes, etc.</w:t>
      </w:r>
    </w:p>
    <w:p w14:paraId="5A329AF4" w14:textId="70CDC039" w:rsidR="00AB676A" w:rsidRPr="00856C1D" w:rsidRDefault="00AB676A" w:rsidP="00663525">
      <w:pPr>
        <w:pStyle w:val="ListParagraph"/>
        <w:numPr>
          <w:ilvl w:val="0"/>
          <w:numId w:val="1"/>
        </w:numPr>
        <w:tabs>
          <w:tab w:val="left" w:pos="1080"/>
        </w:tabs>
        <w:spacing w:after="0"/>
        <w:rPr>
          <w:rFonts w:ascii="Verdana" w:hAnsi="Verdana"/>
          <w:sz w:val="16"/>
          <w:szCs w:val="16"/>
          <w:lang w:val="es-ES"/>
        </w:rPr>
      </w:pPr>
      <w:r w:rsidRPr="00856C1D">
        <w:rPr>
          <w:rFonts w:ascii="Verdana" w:hAnsi="Verdana"/>
          <w:sz w:val="16"/>
          <w:szCs w:val="16"/>
          <w:lang w:val="es-ES"/>
        </w:rPr>
        <w:t>Piezas o componentes, que están cubiertos por la garantía original del fabricante, incluidos, entre otros, motores, bombas y motores.</w:t>
      </w:r>
    </w:p>
    <w:p w14:paraId="60160918" w14:textId="6D20ECA9" w:rsidR="00AB676A" w:rsidRPr="00856C1D" w:rsidRDefault="00AB676A" w:rsidP="00856C1D">
      <w:pPr>
        <w:tabs>
          <w:tab w:val="left" w:pos="1080"/>
        </w:tabs>
        <w:jc w:val="center"/>
        <w:rPr>
          <w:rFonts w:ascii="Verdana" w:hAnsi="Verdana"/>
          <w:b/>
          <w:bCs/>
          <w:sz w:val="20"/>
          <w:szCs w:val="20"/>
          <w:u w:val="single"/>
          <w:lang w:val="es-ES"/>
        </w:rPr>
      </w:pPr>
      <w:r w:rsidRPr="00856C1D">
        <w:rPr>
          <w:rFonts w:ascii="Verdana" w:hAnsi="Verdana"/>
          <w:b/>
          <w:bCs/>
          <w:sz w:val="20"/>
          <w:szCs w:val="20"/>
          <w:u w:val="single"/>
          <w:lang w:val="es-ES"/>
        </w:rPr>
        <w:t>PROCEDIMIENTO DE GARANTÍA</w:t>
      </w:r>
    </w:p>
    <w:p w14:paraId="091AC5AC" w14:textId="77777777" w:rsidR="00AB676A" w:rsidRPr="00856C1D" w:rsidRDefault="00AB676A" w:rsidP="00AB676A">
      <w:pPr>
        <w:tabs>
          <w:tab w:val="left" w:pos="1080"/>
        </w:tabs>
        <w:rPr>
          <w:rFonts w:ascii="Verdana" w:hAnsi="Verdana"/>
          <w:sz w:val="16"/>
          <w:szCs w:val="16"/>
          <w:lang w:val="es-ES"/>
        </w:rPr>
      </w:pPr>
      <w:r w:rsidRPr="00856C1D">
        <w:rPr>
          <w:rFonts w:ascii="Verdana" w:hAnsi="Verdana"/>
          <w:sz w:val="16"/>
          <w:szCs w:val="16"/>
          <w:lang w:val="es-ES"/>
        </w:rPr>
        <w:t>Para que Salsco considere sus reclamaciones de garantía de manera oportuna, debe seguir los procedimientos simples que se enumeran a continuación:</w:t>
      </w:r>
    </w:p>
    <w:p w14:paraId="137A66D3" w14:textId="77777777" w:rsidR="00AB676A" w:rsidRPr="00856C1D" w:rsidRDefault="00AB676A" w:rsidP="00856C1D">
      <w:pPr>
        <w:tabs>
          <w:tab w:val="left" w:pos="1080"/>
        </w:tabs>
        <w:jc w:val="center"/>
        <w:rPr>
          <w:rFonts w:ascii="Verdana" w:hAnsi="Verdana"/>
          <w:sz w:val="16"/>
          <w:szCs w:val="16"/>
          <w:lang w:val="es-ES"/>
        </w:rPr>
      </w:pPr>
      <w:r w:rsidRPr="00856C1D">
        <w:rPr>
          <w:rFonts w:ascii="Verdana" w:hAnsi="Verdana"/>
          <w:sz w:val="16"/>
          <w:szCs w:val="16"/>
          <w:lang w:val="es-ES"/>
        </w:rPr>
        <w:t>FALLA DE MÁQUINA O PIEZA</w:t>
      </w:r>
    </w:p>
    <w:p w14:paraId="59C77362"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a) Llame a nuestro departamento de servicio para obtener instrucciones útiles sobre cómo corregir o reparar el problema. También se sugerirá mantenimiento preventivo.</w:t>
      </w:r>
    </w:p>
    <w:p w14:paraId="53A2626C" w14:textId="77777777" w:rsidR="00AB676A" w:rsidRPr="00663525" w:rsidRDefault="00AB676A" w:rsidP="003F017D">
      <w:pPr>
        <w:tabs>
          <w:tab w:val="left" w:pos="1080"/>
        </w:tabs>
        <w:spacing w:after="0"/>
        <w:rPr>
          <w:rFonts w:ascii="Verdana" w:hAnsi="Verdana"/>
          <w:sz w:val="15"/>
          <w:szCs w:val="15"/>
          <w:lang w:val="es-ES"/>
        </w:rPr>
      </w:pPr>
    </w:p>
    <w:p w14:paraId="17A6B1B0"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b) Cuando solicite piezas por cuestiones de garantía, DEBE conservar la posesión de las piezas antiguas en cuestión hasta que se le notifique con respecto a la devolución de las piezas a Salsco u otra disposición.</w:t>
      </w:r>
    </w:p>
    <w:p w14:paraId="70FB685A" w14:textId="77777777" w:rsidR="00AB676A" w:rsidRPr="00663525" w:rsidRDefault="00AB676A" w:rsidP="003F017D">
      <w:pPr>
        <w:tabs>
          <w:tab w:val="left" w:pos="1080"/>
        </w:tabs>
        <w:spacing w:after="0"/>
        <w:rPr>
          <w:rFonts w:ascii="Verdana" w:hAnsi="Verdana"/>
          <w:sz w:val="15"/>
          <w:szCs w:val="15"/>
          <w:lang w:val="es-ES"/>
        </w:rPr>
      </w:pPr>
    </w:p>
    <w:p w14:paraId="77DF4678"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c) Las reclamaciones de garantía DEBEN presentarse dentro de los 30 días posteriores a la finalización del trabajo realizado. Póngase en contacto con nuestra oficina para obtener un formulario electrónico de reclamo de garantía.</w:t>
      </w:r>
    </w:p>
    <w:p w14:paraId="4B9F5A83" w14:textId="77777777" w:rsidR="00AB676A" w:rsidRPr="00663525" w:rsidRDefault="00AB676A" w:rsidP="003F017D">
      <w:pPr>
        <w:tabs>
          <w:tab w:val="left" w:pos="1080"/>
        </w:tabs>
        <w:spacing w:after="0"/>
        <w:rPr>
          <w:rFonts w:ascii="Verdana" w:hAnsi="Verdana"/>
          <w:sz w:val="15"/>
          <w:szCs w:val="15"/>
          <w:lang w:val="es-ES"/>
        </w:rPr>
      </w:pPr>
    </w:p>
    <w:p w14:paraId="3B60233D"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d) Complete toda la información solicitada en el formulario de reclamo de garantía, una copia de la cual se incluye en este manual (fecha de compra, nombre de la empresa, dirección, etc.). Enumere todas las partes usadas. Asegúrese de que los números de pieza sean correctos. Puede obtenerlos de su manual. (incluya una buena descripción del problema; es decir, "fugas del carrete" en lugar de "fugas").</w:t>
      </w:r>
    </w:p>
    <w:p w14:paraId="7234B838" w14:textId="77777777" w:rsidR="00AB676A" w:rsidRPr="00663525" w:rsidRDefault="00AB676A" w:rsidP="003F017D">
      <w:pPr>
        <w:tabs>
          <w:tab w:val="left" w:pos="1080"/>
        </w:tabs>
        <w:spacing w:after="0"/>
        <w:rPr>
          <w:rFonts w:ascii="Verdana" w:hAnsi="Verdana"/>
          <w:sz w:val="15"/>
          <w:szCs w:val="15"/>
          <w:lang w:val="es-ES"/>
        </w:rPr>
      </w:pPr>
    </w:p>
    <w:p w14:paraId="6B8C2D1C"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e) Nuestro objetivo es considerar y llegar a una disposición en cada Reclamación de garantía dentro de los 30 días a partir de la fecha en que se recibe. Por lo tanto, es importante que responda con prontitud a cualquier solicitud de información adicional. Las reclamaciones sin respuesta a las consultas se cerrarán como "denegadas por falta de respuesta" 90 días después de la fecha de la solicitud.</w:t>
      </w:r>
    </w:p>
    <w:p w14:paraId="7BAB733E" w14:textId="77777777" w:rsidR="00AB676A" w:rsidRPr="00663525" w:rsidRDefault="00AB676A" w:rsidP="003F017D">
      <w:pPr>
        <w:tabs>
          <w:tab w:val="left" w:pos="1080"/>
        </w:tabs>
        <w:spacing w:after="0"/>
        <w:rPr>
          <w:rFonts w:ascii="Verdana" w:hAnsi="Verdana"/>
          <w:sz w:val="15"/>
          <w:szCs w:val="15"/>
          <w:lang w:val="es-ES"/>
        </w:rPr>
      </w:pPr>
    </w:p>
    <w:p w14:paraId="7B711D43"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3D7C8A67" w14:textId="77777777" w:rsidR="00AB676A" w:rsidRPr="00663525" w:rsidRDefault="00AB676A" w:rsidP="003F017D">
      <w:pPr>
        <w:tabs>
          <w:tab w:val="left" w:pos="1080"/>
        </w:tabs>
        <w:spacing w:after="0"/>
        <w:rPr>
          <w:rFonts w:ascii="Verdana" w:hAnsi="Verdana"/>
          <w:sz w:val="15"/>
          <w:szCs w:val="15"/>
          <w:lang w:val="es-ES"/>
        </w:rPr>
      </w:pPr>
    </w:p>
    <w:p w14:paraId="6DD65D05"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53BB6D38" w14:textId="77777777" w:rsidR="00AB676A" w:rsidRPr="00663525" w:rsidRDefault="00AB676A" w:rsidP="003F017D">
      <w:pPr>
        <w:tabs>
          <w:tab w:val="left" w:pos="1080"/>
        </w:tabs>
        <w:spacing w:after="0"/>
        <w:rPr>
          <w:rFonts w:ascii="Verdana" w:hAnsi="Verdana"/>
          <w:sz w:val="15"/>
          <w:szCs w:val="15"/>
          <w:lang w:val="es-ES"/>
        </w:rPr>
      </w:pPr>
    </w:p>
    <w:p w14:paraId="5859E678" w14:textId="77777777"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h) Asegúrese de colocar el formulario RA dentro de la caja que está enviando de regreso, también asegúrese de colocar en el exterior de la caja "Devolución de mercancías" y el número RA.</w:t>
      </w:r>
    </w:p>
    <w:p w14:paraId="0BEB5D5E" w14:textId="77777777" w:rsidR="00AB676A" w:rsidRPr="00663525" w:rsidRDefault="00AB676A" w:rsidP="003F017D">
      <w:pPr>
        <w:tabs>
          <w:tab w:val="left" w:pos="1080"/>
        </w:tabs>
        <w:spacing w:after="0"/>
        <w:rPr>
          <w:rFonts w:ascii="Verdana" w:hAnsi="Verdana"/>
          <w:sz w:val="15"/>
          <w:szCs w:val="15"/>
          <w:lang w:val="es-ES"/>
        </w:rPr>
      </w:pPr>
    </w:p>
    <w:p w14:paraId="5F699578" w14:textId="096D6CDE" w:rsidR="00AB676A" w:rsidRPr="00663525" w:rsidRDefault="00AB676A" w:rsidP="003F017D">
      <w:pPr>
        <w:tabs>
          <w:tab w:val="left" w:pos="1080"/>
        </w:tabs>
        <w:spacing w:after="0"/>
        <w:rPr>
          <w:rFonts w:ascii="Verdana" w:hAnsi="Verdana"/>
          <w:sz w:val="15"/>
          <w:szCs w:val="15"/>
          <w:lang w:val="es-ES"/>
        </w:rPr>
      </w:pPr>
      <w:r w:rsidRPr="00663525">
        <w:rPr>
          <w:rFonts w:ascii="Verdana" w:hAnsi="Verdana"/>
          <w:sz w:val="15"/>
          <w:szCs w:val="15"/>
          <w:lang w:val="es-ES"/>
        </w:rPr>
        <w:t xml:space="preserve">i) Envíos devueltos a través de un método rastreable como UPS </w:t>
      </w:r>
      <w:r w:rsidR="00856C1D" w:rsidRPr="00663525">
        <w:rPr>
          <w:rFonts w:ascii="Verdana" w:hAnsi="Verdana"/>
          <w:sz w:val="15"/>
          <w:szCs w:val="15"/>
          <w:lang w:val="es-ES"/>
        </w:rPr>
        <w:t>Asalto</w:t>
      </w:r>
      <w:r w:rsidRPr="00663525">
        <w:rPr>
          <w:rFonts w:ascii="Verdana" w:hAnsi="Verdana"/>
          <w:sz w:val="15"/>
          <w:szCs w:val="15"/>
          <w:lang w:val="es-ES"/>
        </w:rPr>
        <w:t xml:space="preserve"> </w:t>
      </w:r>
      <w:r w:rsidR="00856C1D" w:rsidRPr="00663525">
        <w:rPr>
          <w:rFonts w:ascii="Verdana" w:hAnsi="Verdana"/>
          <w:sz w:val="15"/>
          <w:szCs w:val="15"/>
          <w:lang w:val="es-ES"/>
        </w:rPr>
        <w:t>Servicie</w:t>
      </w:r>
      <w:r w:rsidRPr="00663525">
        <w:rPr>
          <w:rFonts w:ascii="Verdana" w:hAnsi="Verdana"/>
          <w:sz w:val="15"/>
          <w:szCs w:val="15"/>
          <w:lang w:val="es-ES"/>
        </w:rPr>
        <w:t xml:space="preserve"> Asegúrese de que el envío esté asegurado por el valor apropiado. Si se pierden piezas no aseguradas, no podemos emitir un crédito.</w:t>
      </w:r>
    </w:p>
    <w:p w14:paraId="709810E1" w14:textId="77777777" w:rsidR="00AB676A" w:rsidRPr="00856C1D" w:rsidRDefault="00AB676A" w:rsidP="003F017D">
      <w:pPr>
        <w:tabs>
          <w:tab w:val="left" w:pos="1080"/>
        </w:tabs>
        <w:spacing w:after="0"/>
        <w:rPr>
          <w:rFonts w:ascii="Verdana" w:hAnsi="Verdana"/>
          <w:sz w:val="16"/>
          <w:szCs w:val="16"/>
          <w:lang w:val="es-ES"/>
        </w:rPr>
      </w:pPr>
    </w:p>
    <w:p w14:paraId="14CC8459" w14:textId="2203A696" w:rsidR="00AB676A" w:rsidRPr="00856C1D" w:rsidRDefault="00AB676A" w:rsidP="003F017D">
      <w:pPr>
        <w:tabs>
          <w:tab w:val="left" w:pos="1080"/>
        </w:tabs>
        <w:spacing w:after="0"/>
        <w:rPr>
          <w:rFonts w:ascii="Verdana" w:hAnsi="Verdana"/>
          <w:b/>
          <w:bCs/>
          <w:sz w:val="16"/>
          <w:szCs w:val="16"/>
          <w:lang w:val="es-ES"/>
        </w:rPr>
      </w:pPr>
      <w:r w:rsidRPr="00856C1D">
        <w:rPr>
          <w:rFonts w:ascii="Verdana" w:hAnsi="Verdana"/>
          <w:b/>
          <w:bCs/>
          <w:sz w:val="16"/>
          <w:szCs w:val="16"/>
          <w:lang w:val="es-ES"/>
        </w:rPr>
        <w:t xml:space="preserve">TENGA EN CUENTA: </w:t>
      </w:r>
      <w:r w:rsidR="00856C1D">
        <w:rPr>
          <w:rFonts w:ascii="Verdana" w:hAnsi="Verdana"/>
          <w:b/>
          <w:bCs/>
          <w:sz w:val="16"/>
          <w:szCs w:val="16"/>
          <w:lang w:val="es-ES"/>
        </w:rPr>
        <w:t xml:space="preserve">          </w:t>
      </w:r>
      <w:r w:rsidRPr="00856C1D">
        <w:rPr>
          <w:rFonts w:ascii="Verdana" w:hAnsi="Verdana"/>
          <w:b/>
          <w:bCs/>
          <w:sz w:val="16"/>
          <w:szCs w:val="16"/>
          <w:lang w:val="es-ES"/>
        </w:rPr>
        <w:t>los formularios de garantía deben completarse por completo.</w:t>
      </w:r>
    </w:p>
    <w:p w14:paraId="04FE0082" w14:textId="77777777" w:rsidR="00AB676A" w:rsidRPr="00856C1D" w:rsidRDefault="00AB676A" w:rsidP="003F017D">
      <w:pPr>
        <w:tabs>
          <w:tab w:val="left" w:pos="1080"/>
        </w:tabs>
        <w:spacing w:after="0"/>
        <w:rPr>
          <w:rFonts w:ascii="Verdana" w:hAnsi="Verdana"/>
          <w:b/>
          <w:bCs/>
          <w:sz w:val="16"/>
          <w:szCs w:val="16"/>
          <w:lang w:val="es-ES"/>
        </w:rPr>
      </w:pPr>
    </w:p>
    <w:p w14:paraId="1F663B38" w14:textId="77777777" w:rsidR="00AB676A" w:rsidRPr="00856C1D" w:rsidRDefault="00AB676A" w:rsidP="003F017D">
      <w:pPr>
        <w:tabs>
          <w:tab w:val="left" w:pos="1080"/>
        </w:tabs>
        <w:spacing w:after="0"/>
        <w:rPr>
          <w:rFonts w:ascii="Verdana" w:hAnsi="Verdana"/>
          <w:b/>
          <w:bCs/>
          <w:sz w:val="16"/>
          <w:szCs w:val="16"/>
          <w:lang w:val="es-ES"/>
        </w:rPr>
      </w:pPr>
      <w:r w:rsidRPr="00856C1D">
        <w:rPr>
          <w:rFonts w:ascii="Verdana" w:hAnsi="Verdana"/>
          <w:b/>
          <w:bCs/>
          <w:sz w:val="16"/>
          <w:szCs w:val="16"/>
          <w:lang w:val="es-ES"/>
        </w:rPr>
        <w:t>EL MANTENIMIENTO PREVENTIVO ES SU MEJOR SEGURO CONTRA LA FALLA DEL EQUIPO. ASEGÚRESE DE LEER ESTE MANUAL, ESPECIALMENTE LAS SECCIONES DE MANTENIMIENTO, OPERACIÓN Y PRECAUCIÓN.</w:t>
      </w:r>
    </w:p>
    <w:p w14:paraId="2FFA8B77" w14:textId="77777777" w:rsidR="00AB676A" w:rsidRPr="00856C1D" w:rsidRDefault="00AB676A" w:rsidP="003F017D">
      <w:pPr>
        <w:tabs>
          <w:tab w:val="left" w:pos="1080"/>
        </w:tabs>
        <w:spacing w:after="0"/>
        <w:rPr>
          <w:rFonts w:ascii="Verdana" w:hAnsi="Verdana"/>
          <w:b/>
          <w:bCs/>
          <w:sz w:val="16"/>
          <w:szCs w:val="16"/>
          <w:lang w:val="es-ES"/>
        </w:rPr>
      </w:pPr>
    </w:p>
    <w:p w14:paraId="39C52FF2" w14:textId="77777777" w:rsidR="00AB676A" w:rsidRPr="00856C1D" w:rsidRDefault="00AB676A" w:rsidP="003F017D">
      <w:pPr>
        <w:tabs>
          <w:tab w:val="left" w:pos="1080"/>
        </w:tabs>
        <w:spacing w:after="0"/>
        <w:rPr>
          <w:rFonts w:ascii="Verdana" w:hAnsi="Verdana"/>
          <w:b/>
          <w:bCs/>
          <w:sz w:val="16"/>
          <w:szCs w:val="16"/>
        </w:rPr>
      </w:pPr>
      <w:r w:rsidRPr="00856C1D">
        <w:rPr>
          <w:rFonts w:ascii="Verdana" w:hAnsi="Verdana"/>
          <w:b/>
          <w:bCs/>
          <w:sz w:val="16"/>
          <w:szCs w:val="16"/>
        </w:rPr>
        <w:t>SALSCO, INC., 105 School House Rd.</w:t>
      </w:r>
    </w:p>
    <w:p w14:paraId="5CCD16FA" w14:textId="77777777" w:rsidR="00AB676A" w:rsidRPr="00856C1D" w:rsidRDefault="00AB676A" w:rsidP="003F017D">
      <w:pPr>
        <w:tabs>
          <w:tab w:val="left" w:pos="1080"/>
        </w:tabs>
        <w:spacing w:after="0"/>
        <w:rPr>
          <w:rFonts w:ascii="Verdana" w:hAnsi="Verdana"/>
          <w:b/>
          <w:bCs/>
          <w:sz w:val="16"/>
          <w:szCs w:val="16"/>
        </w:rPr>
      </w:pPr>
      <w:r w:rsidRPr="00856C1D">
        <w:rPr>
          <w:rFonts w:ascii="Verdana" w:hAnsi="Verdana"/>
          <w:b/>
          <w:bCs/>
          <w:sz w:val="16"/>
          <w:szCs w:val="16"/>
        </w:rPr>
        <w:t>Cheshire, CT 06410</w:t>
      </w:r>
    </w:p>
    <w:p w14:paraId="42F75A46" w14:textId="77777777" w:rsidR="00AB676A" w:rsidRPr="00856C1D" w:rsidRDefault="00AB676A" w:rsidP="003F017D">
      <w:pPr>
        <w:tabs>
          <w:tab w:val="left" w:pos="1080"/>
        </w:tabs>
        <w:spacing w:after="0"/>
        <w:rPr>
          <w:rFonts w:ascii="Verdana" w:hAnsi="Verdana"/>
          <w:b/>
          <w:bCs/>
          <w:sz w:val="16"/>
          <w:szCs w:val="16"/>
        </w:rPr>
      </w:pPr>
      <w:r w:rsidRPr="00856C1D">
        <w:rPr>
          <w:rFonts w:ascii="Verdana" w:hAnsi="Verdana"/>
          <w:b/>
          <w:bCs/>
          <w:sz w:val="16"/>
          <w:szCs w:val="16"/>
        </w:rPr>
        <w:t>800-872-5726, 203-271-1682</w:t>
      </w:r>
    </w:p>
    <w:p w14:paraId="264F0706" w14:textId="77777777" w:rsidR="00AB676A" w:rsidRPr="00856C1D" w:rsidRDefault="00AB676A" w:rsidP="003F017D">
      <w:pPr>
        <w:tabs>
          <w:tab w:val="left" w:pos="1080"/>
        </w:tabs>
        <w:spacing w:after="0"/>
        <w:rPr>
          <w:rFonts w:ascii="Verdana" w:hAnsi="Verdana"/>
          <w:b/>
          <w:bCs/>
          <w:sz w:val="16"/>
          <w:szCs w:val="16"/>
        </w:rPr>
      </w:pPr>
      <w:r w:rsidRPr="00856C1D">
        <w:rPr>
          <w:rFonts w:ascii="Verdana" w:hAnsi="Verdana"/>
          <w:b/>
          <w:bCs/>
          <w:sz w:val="16"/>
          <w:szCs w:val="16"/>
        </w:rPr>
        <w:t>203-271-2596 (fax)</w:t>
      </w:r>
    </w:p>
    <w:p w14:paraId="23240269" w14:textId="7FEFD07C" w:rsidR="00AB676A" w:rsidRDefault="00AB676A" w:rsidP="003F017D">
      <w:pPr>
        <w:tabs>
          <w:tab w:val="left" w:pos="1080"/>
        </w:tabs>
        <w:spacing w:after="0"/>
        <w:rPr>
          <w:rFonts w:ascii="Verdana" w:hAnsi="Verdana"/>
          <w:b/>
          <w:bCs/>
          <w:sz w:val="16"/>
          <w:szCs w:val="16"/>
        </w:rPr>
      </w:pPr>
      <w:r w:rsidRPr="00856C1D">
        <w:rPr>
          <w:rFonts w:ascii="Verdana" w:hAnsi="Verdana"/>
          <w:b/>
          <w:bCs/>
          <w:sz w:val="16"/>
          <w:szCs w:val="16"/>
        </w:rPr>
        <w:t xml:space="preserve">sales@salsco.com, </w:t>
      </w:r>
      <w:hyperlink r:id="rId40" w:history="1">
        <w:r w:rsidR="00856C1D" w:rsidRPr="002C5299">
          <w:rPr>
            <w:rStyle w:val="Hyperlink"/>
            <w:rFonts w:ascii="Verdana" w:hAnsi="Verdana"/>
            <w:b/>
            <w:bCs/>
            <w:sz w:val="16"/>
            <w:szCs w:val="16"/>
          </w:rPr>
          <w:t>www.salsco.com</w:t>
        </w:r>
      </w:hyperlink>
    </w:p>
    <w:p w14:paraId="110DF34E" w14:textId="49C783FD" w:rsidR="00856C1D" w:rsidRDefault="00663525" w:rsidP="003F017D">
      <w:pPr>
        <w:tabs>
          <w:tab w:val="left" w:pos="1080"/>
        </w:tabs>
        <w:spacing w:after="0"/>
        <w:rPr>
          <w:rFonts w:ascii="Verdana" w:hAnsi="Verdana"/>
          <w:b/>
          <w:bCs/>
          <w:sz w:val="20"/>
          <w:szCs w:val="20"/>
        </w:rPr>
      </w:pPr>
      <w:r>
        <w:rPr>
          <w:rFonts w:ascii="Verdana" w:hAnsi="Verdana"/>
          <w:b/>
          <w:bCs/>
          <w:noProof/>
          <w:sz w:val="20"/>
          <w:szCs w:val="20"/>
        </w:rPr>
        <w:lastRenderedPageBreak/>
        <w:drawing>
          <wp:inline distT="0" distB="0" distL="0" distR="0" wp14:anchorId="72B37B63" wp14:editId="40B7D6EF">
            <wp:extent cx="6791325" cy="8677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99393" cy="8687584"/>
                    </a:xfrm>
                    <a:prstGeom prst="rect">
                      <a:avLst/>
                    </a:prstGeom>
                    <a:noFill/>
                  </pic:spPr>
                </pic:pic>
              </a:graphicData>
            </a:graphic>
          </wp:inline>
        </w:drawing>
      </w:r>
    </w:p>
    <w:p w14:paraId="061F6F82" w14:textId="387A7406" w:rsidR="00663525" w:rsidRDefault="00663525" w:rsidP="003F017D">
      <w:pPr>
        <w:tabs>
          <w:tab w:val="left" w:pos="1080"/>
        </w:tabs>
        <w:spacing w:after="0"/>
        <w:rPr>
          <w:rFonts w:ascii="Verdana" w:hAnsi="Verdana"/>
          <w:b/>
          <w:bCs/>
          <w:sz w:val="20"/>
          <w:szCs w:val="20"/>
        </w:rPr>
      </w:pPr>
      <w:r>
        <w:rPr>
          <w:rFonts w:ascii="Verdana" w:hAnsi="Verdana"/>
          <w:b/>
          <w:bCs/>
          <w:noProof/>
          <w:sz w:val="20"/>
          <w:szCs w:val="20"/>
        </w:rPr>
        <w:lastRenderedPageBreak/>
        <w:drawing>
          <wp:inline distT="0" distB="0" distL="0" distR="0" wp14:anchorId="766602FC" wp14:editId="0C47C5C3">
            <wp:extent cx="6819900" cy="8819619"/>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0154" cy="8832879"/>
                    </a:xfrm>
                    <a:prstGeom prst="rect">
                      <a:avLst/>
                    </a:prstGeom>
                    <a:noFill/>
                  </pic:spPr>
                </pic:pic>
              </a:graphicData>
            </a:graphic>
          </wp:inline>
        </w:drawing>
      </w:r>
    </w:p>
    <w:p w14:paraId="0E90B197" w14:textId="238172AC" w:rsidR="00663525" w:rsidRPr="00663525" w:rsidRDefault="00663525" w:rsidP="003F017D">
      <w:pPr>
        <w:tabs>
          <w:tab w:val="left" w:pos="1080"/>
        </w:tabs>
        <w:spacing w:after="0"/>
        <w:rPr>
          <w:rFonts w:ascii="Verdana" w:hAnsi="Verdana"/>
          <w:b/>
          <w:bCs/>
          <w:sz w:val="20"/>
          <w:szCs w:val="20"/>
        </w:rPr>
      </w:pPr>
      <w:r>
        <w:rPr>
          <w:rFonts w:ascii="Verdana" w:hAnsi="Verdana"/>
          <w:b/>
          <w:bCs/>
          <w:noProof/>
          <w:sz w:val="20"/>
          <w:szCs w:val="20"/>
        </w:rPr>
        <w:lastRenderedPageBreak/>
        <w:drawing>
          <wp:inline distT="0" distB="0" distL="0" distR="0" wp14:anchorId="029F023D" wp14:editId="2925A040">
            <wp:extent cx="6848475" cy="86925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1906" cy="8696938"/>
                    </a:xfrm>
                    <a:prstGeom prst="rect">
                      <a:avLst/>
                    </a:prstGeom>
                    <a:noFill/>
                  </pic:spPr>
                </pic:pic>
              </a:graphicData>
            </a:graphic>
          </wp:inline>
        </w:drawing>
      </w:r>
    </w:p>
    <w:sectPr w:rsidR="00663525" w:rsidRPr="00663525" w:rsidSect="00856C1D">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51CDB" w14:textId="77777777" w:rsidR="00663525" w:rsidRDefault="00663525" w:rsidP="00663525">
      <w:pPr>
        <w:spacing w:after="0" w:line="240" w:lineRule="auto"/>
      </w:pPr>
      <w:r>
        <w:separator/>
      </w:r>
    </w:p>
  </w:endnote>
  <w:endnote w:type="continuationSeparator" w:id="0">
    <w:p w14:paraId="6807CDF9" w14:textId="77777777" w:rsidR="00663525" w:rsidRDefault="00663525" w:rsidP="0066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897184"/>
      <w:docPartObj>
        <w:docPartGallery w:val="Page Numbers (Bottom of Page)"/>
        <w:docPartUnique/>
      </w:docPartObj>
    </w:sdtPr>
    <w:sdtEndPr>
      <w:rPr>
        <w:color w:val="7F7F7F" w:themeColor="background1" w:themeShade="7F"/>
        <w:spacing w:val="60"/>
      </w:rPr>
    </w:sdtEndPr>
    <w:sdtContent>
      <w:p w14:paraId="031AB578" w14:textId="366C0CD8" w:rsidR="00663525" w:rsidRDefault="00663525" w:rsidP="00663525">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01172EF" w14:textId="77777777" w:rsidR="00663525" w:rsidRDefault="00663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153EA" w14:textId="77777777" w:rsidR="00663525" w:rsidRDefault="00663525" w:rsidP="00663525">
      <w:pPr>
        <w:spacing w:after="0" w:line="240" w:lineRule="auto"/>
      </w:pPr>
      <w:r>
        <w:separator/>
      </w:r>
    </w:p>
  </w:footnote>
  <w:footnote w:type="continuationSeparator" w:id="0">
    <w:p w14:paraId="013769E9" w14:textId="77777777" w:rsidR="00663525" w:rsidRDefault="00663525" w:rsidP="00663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28B7"/>
    <w:multiLevelType w:val="hybridMultilevel"/>
    <w:tmpl w:val="822C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5B4"/>
    <w:rsid w:val="00092079"/>
    <w:rsid w:val="00137563"/>
    <w:rsid w:val="001834E8"/>
    <w:rsid w:val="001A1134"/>
    <w:rsid w:val="00295522"/>
    <w:rsid w:val="003F017D"/>
    <w:rsid w:val="00477F4D"/>
    <w:rsid w:val="0049678B"/>
    <w:rsid w:val="00654A43"/>
    <w:rsid w:val="00663525"/>
    <w:rsid w:val="007775B4"/>
    <w:rsid w:val="00856C1D"/>
    <w:rsid w:val="00873127"/>
    <w:rsid w:val="0093199B"/>
    <w:rsid w:val="00A40242"/>
    <w:rsid w:val="00AB676A"/>
    <w:rsid w:val="00B11856"/>
    <w:rsid w:val="00C352F9"/>
    <w:rsid w:val="00C84CEA"/>
    <w:rsid w:val="00D40E17"/>
    <w:rsid w:val="00E479A8"/>
    <w:rsid w:val="00F66B83"/>
    <w:rsid w:val="00FF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B73C"/>
  <w15:chartTrackingRefBased/>
  <w15:docId w15:val="{F57E10FB-6E15-426B-BA6B-0CF165D7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75B4"/>
    <w:rPr>
      <w:color w:val="0563C1" w:themeColor="hyperlink"/>
      <w:u w:val="single"/>
    </w:rPr>
  </w:style>
  <w:style w:type="character" w:styleId="UnresolvedMention">
    <w:name w:val="Unresolved Mention"/>
    <w:basedOn w:val="DefaultParagraphFont"/>
    <w:uiPriority w:val="99"/>
    <w:semiHidden/>
    <w:unhideWhenUsed/>
    <w:rsid w:val="007775B4"/>
    <w:rPr>
      <w:color w:val="605E5C"/>
      <w:shd w:val="clear" w:color="auto" w:fill="E1DFDD"/>
    </w:rPr>
  </w:style>
  <w:style w:type="table" w:styleId="TableGrid">
    <w:name w:val="Table Grid"/>
    <w:basedOn w:val="TableNormal"/>
    <w:uiPriority w:val="39"/>
    <w:rsid w:val="00092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6C1D"/>
    <w:pPr>
      <w:ind w:left="720"/>
      <w:contextualSpacing/>
    </w:pPr>
  </w:style>
  <w:style w:type="paragraph" w:styleId="Header">
    <w:name w:val="header"/>
    <w:basedOn w:val="Normal"/>
    <w:link w:val="HeaderChar"/>
    <w:uiPriority w:val="99"/>
    <w:unhideWhenUsed/>
    <w:rsid w:val="00663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525"/>
  </w:style>
  <w:style w:type="paragraph" w:styleId="Footer">
    <w:name w:val="footer"/>
    <w:basedOn w:val="Normal"/>
    <w:link w:val="FooterChar"/>
    <w:uiPriority w:val="99"/>
    <w:unhideWhenUsed/>
    <w:rsid w:val="00663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salsco.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ustomXml" Target="../customXml/item3.xml"/><Relationship Id="rId10" Type="http://schemas.openxmlformats.org/officeDocument/2006/relationships/hyperlink" Target="http://www.salsco.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ales@salsc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customXml" Target="../customXml/item2.xml"/><Relationship Id="rId8" Type="http://schemas.openxmlformats.org/officeDocument/2006/relationships/hyperlink" Target="mailto:sales@salsco.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70C4FB-51F9-42EC-99B2-17D132698263}"/>
</file>

<file path=customXml/itemProps2.xml><?xml version="1.0" encoding="utf-8"?>
<ds:datastoreItem xmlns:ds="http://schemas.openxmlformats.org/officeDocument/2006/customXml" ds:itemID="{24C361F9-928C-4D03-9085-E959C8D60E24}"/>
</file>

<file path=customXml/itemProps3.xml><?xml version="1.0" encoding="utf-8"?>
<ds:datastoreItem xmlns:ds="http://schemas.openxmlformats.org/officeDocument/2006/customXml" ds:itemID="{7976F6F6-D9DB-4D67-A3A6-B258FB722507}"/>
</file>

<file path=docProps/app.xml><?xml version="1.0" encoding="utf-8"?>
<Properties xmlns="http://schemas.openxmlformats.org/officeDocument/2006/extended-properties" xmlns:vt="http://schemas.openxmlformats.org/officeDocument/2006/docPropsVTypes">
  <Template>Normal.dotm</Template>
  <TotalTime>448</TotalTime>
  <Pages>41</Pages>
  <Words>2702</Words>
  <Characters>15404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8</cp:revision>
  <dcterms:created xsi:type="dcterms:W3CDTF">2020-05-22T16:54:00Z</dcterms:created>
  <dcterms:modified xsi:type="dcterms:W3CDTF">2020-06-09T17:05:00Z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